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809" w:rsidRPr="0040150D" w:rsidRDefault="00A11809" w:rsidP="001F32E7">
      <w:pPr>
        <w:spacing w:before="172" w:after="172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11809" w:rsidRPr="0040150D" w:rsidRDefault="00A11809" w:rsidP="00A11809">
      <w:pPr>
        <w:spacing w:after="0" w:line="408" w:lineRule="auto"/>
        <w:ind w:left="120"/>
        <w:jc w:val="center"/>
        <w:rPr>
          <w:sz w:val="28"/>
          <w:szCs w:val="28"/>
        </w:rPr>
      </w:pPr>
      <w:r w:rsidRPr="0040150D">
        <w:rPr>
          <w:rFonts w:ascii="Times New Roman" w:hAnsi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A11809" w:rsidRPr="0040150D" w:rsidRDefault="00A11809" w:rsidP="00A11809">
      <w:pPr>
        <w:spacing w:after="0" w:line="408" w:lineRule="auto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 w:line="408" w:lineRule="auto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 w:line="408" w:lineRule="auto"/>
        <w:ind w:left="120"/>
        <w:jc w:val="center"/>
        <w:rPr>
          <w:sz w:val="28"/>
          <w:szCs w:val="28"/>
        </w:rPr>
      </w:pPr>
      <w:r w:rsidRPr="0040150D">
        <w:rPr>
          <w:rFonts w:ascii="Times New Roman" w:hAnsi="Times New Roman"/>
          <w:b/>
          <w:color w:val="000000"/>
          <w:sz w:val="28"/>
          <w:szCs w:val="28"/>
        </w:rPr>
        <w:t>МБОУ "СОШ № 2"с. Буссевка Спасского района"</w:t>
      </w: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A17B3" w:rsidTr="00FA17B3">
        <w:tc>
          <w:tcPr>
            <w:tcW w:w="3114" w:type="dxa"/>
          </w:tcPr>
          <w:p w:rsidR="00FA17B3" w:rsidRDefault="00FA17B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443865</wp:posOffset>
                  </wp:positionH>
                  <wp:positionV relativeFrom="paragraph">
                    <wp:posOffset>295910</wp:posOffset>
                  </wp:positionV>
                  <wp:extent cx="1200150" cy="1190625"/>
                  <wp:effectExtent l="19050" t="0" r="0" b="0"/>
                  <wp:wrapNone/>
                  <wp:docPr id="4" name="Рисунок 3" descr="IMG-20241018-WA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IMG-20241018-WA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90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FA17B3" w:rsidRDefault="00FA17B3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педагогическом сообществе</w:t>
            </w:r>
          </w:p>
          <w:p w:rsidR="00FA17B3" w:rsidRDefault="00FA17B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A17B3" w:rsidRDefault="00FA17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Солянок С.А.</w:t>
            </w:r>
          </w:p>
          <w:p w:rsidR="00FA17B3" w:rsidRDefault="00FA17B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FA17B3" w:rsidRDefault="00FA17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5" w:type="dxa"/>
          </w:tcPr>
          <w:p w:rsidR="00FA17B3" w:rsidRDefault="00FA17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FA17B3" w:rsidRDefault="00FA17B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32385</wp:posOffset>
                  </wp:positionV>
                  <wp:extent cx="1514475" cy="1028700"/>
                  <wp:effectExtent l="19050" t="0" r="9525" b="0"/>
                  <wp:wrapNone/>
                  <wp:docPr id="3" name="Рисунок 2" descr="IMG-20241018-WA0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G-20241018-WA00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иректора по УВР</w:t>
            </w:r>
          </w:p>
          <w:p w:rsidR="00FA17B3" w:rsidRDefault="00FA17B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A17B3" w:rsidRDefault="00FA17B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A17B3" w:rsidRDefault="00FA17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Хомякова Г.И.</w:t>
            </w:r>
          </w:p>
          <w:p w:rsidR="00FA17B3" w:rsidRDefault="00FA17B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FA17B3" w:rsidRDefault="00FA17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FA17B3" w:rsidRDefault="00FA17B3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48260</wp:posOffset>
                  </wp:positionV>
                  <wp:extent cx="1952625" cy="1790700"/>
                  <wp:effectExtent l="19050" t="0" r="9525" b="0"/>
                  <wp:wrapNone/>
                  <wp:docPr id="2" name="Рисунок 1" descr="печать Неделько_карти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 Неделько_карти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FA17B3" w:rsidRDefault="00FA17B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FA17B3" w:rsidRDefault="00FA17B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A17B3" w:rsidRDefault="00FA17B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FA17B3" w:rsidRDefault="00FA17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Неделько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Н.В.</w:t>
            </w:r>
          </w:p>
          <w:p w:rsidR="00FA17B3" w:rsidRDefault="00FA17B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№71/1 от «29» 08   2025 г.</w:t>
            </w:r>
          </w:p>
          <w:p w:rsidR="00FA17B3" w:rsidRDefault="00FA17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11809" w:rsidRPr="0040150D" w:rsidRDefault="00A11809" w:rsidP="00A11809">
      <w:pPr>
        <w:spacing w:after="0"/>
        <w:ind w:left="120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rPr>
          <w:sz w:val="28"/>
          <w:szCs w:val="28"/>
        </w:rPr>
      </w:pPr>
    </w:p>
    <w:p w:rsidR="00A11809" w:rsidRPr="0040150D" w:rsidRDefault="00A11809" w:rsidP="00FA17B3">
      <w:pPr>
        <w:spacing w:after="0"/>
        <w:rPr>
          <w:sz w:val="28"/>
          <w:szCs w:val="28"/>
        </w:rPr>
      </w:pPr>
    </w:p>
    <w:p w:rsidR="00A11809" w:rsidRPr="0040150D" w:rsidRDefault="00A11809" w:rsidP="00A11809">
      <w:pPr>
        <w:spacing w:after="0" w:line="408" w:lineRule="auto"/>
        <w:ind w:left="120"/>
        <w:jc w:val="center"/>
        <w:rPr>
          <w:sz w:val="28"/>
          <w:szCs w:val="28"/>
        </w:rPr>
      </w:pPr>
      <w:r w:rsidRPr="0040150D">
        <w:rPr>
          <w:rFonts w:ascii="Times New Roman" w:hAnsi="Times New Roman"/>
          <w:b/>
          <w:color w:val="000000"/>
          <w:sz w:val="28"/>
          <w:szCs w:val="28"/>
        </w:rPr>
        <w:t>РАБОЧАЯ ПРОГРАММА</w:t>
      </w: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 w:line="408" w:lineRule="auto"/>
        <w:ind w:left="120"/>
        <w:jc w:val="center"/>
        <w:rPr>
          <w:sz w:val="28"/>
          <w:szCs w:val="28"/>
        </w:rPr>
      </w:pPr>
      <w:r w:rsidRPr="0040150D">
        <w:rPr>
          <w:rFonts w:ascii="Times New Roman" w:hAnsi="Times New Roman"/>
          <w:b/>
          <w:color w:val="000000"/>
          <w:sz w:val="28"/>
          <w:szCs w:val="28"/>
        </w:rPr>
        <w:t>Практикума по русскому языку</w:t>
      </w:r>
    </w:p>
    <w:p w:rsidR="00A11809" w:rsidRPr="0040150D" w:rsidRDefault="00A11809" w:rsidP="00A11809">
      <w:pPr>
        <w:spacing w:after="0" w:line="408" w:lineRule="auto"/>
        <w:ind w:left="120"/>
        <w:jc w:val="center"/>
        <w:rPr>
          <w:sz w:val="28"/>
          <w:szCs w:val="28"/>
        </w:rPr>
      </w:pPr>
      <w:r w:rsidRPr="0040150D">
        <w:rPr>
          <w:rFonts w:ascii="Times New Roman" w:hAnsi="Times New Roman"/>
          <w:color w:val="000000"/>
          <w:sz w:val="28"/>
          <w:szCs w:val="28"/>
        </w:rPr>
        <w:t>для обучающихся 11 класса</w:t>
      </w: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FA17B3" w:rsidP="00A11809">
      <w:pPr>
        <w:spacing w:after="0"/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>С.Буссевка,2025</w:t>
      </w:r>
    </w:p>
    <w:p w:rsidR="00A11809" w:rsidRPr="0040150D" w:rsidRDefault="00A11809" w:rsidP="00A11809">
      <w:pPr>
        <w:spacing w:after="0"/>
        <w:ind w:left="120"/>
        <w:jc w:val="center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rPr>
          <w:sz w:val="28"/>
          <w:szCs w:val="28"/>
        </w:rPr>
      </w:pPr>
    </w:p>
    <w:p w:rsidR="00A11809" w:rsidRPr="0040150D" w:rsidRDefault="00A11809" w:rsidP="00A11809">
      <w:pPr>
        <w:spacing w:after="0"/>
        <w:ind w:left="120"/>
        <w:rPr>
          <w:sz w:val="28"/>
          <w:szCs w:val="28"/>
        </w:rPr>
      </w:pPr>
    </w:p>
    <w:p w:rsidR="00A11809" w:rsidRPr="00A11809" w:rsidRDefault="00A11809" w:rsidP="00B31E5B">
      <w:pPr>
        <w:widowControl w:val="0"/>
        <w:autoSpaceDE w:val="0"/>
        <w:autoSpaceDN w:val="0"/>
        <w:spacing w:before="69" w:after="0" w:line="240" w:lineRule="auto"/>
        <w:ind w:right="461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</w:t>
      </w:r>
      <w:r w:rsidR="00B31E5B" w:rsidRPr="0040150D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A11809">
        <w:rPr>
          <w:rFonts w:ascii="Times New Roman" w:eastAsia="Times New Roman" w:hAnsi="Times New Roman" w:cs="Times New Roman"/>
          <w:b/>
          <w:bCs/>
          <w:sz w:val="28"/>
          <w:szCs w:val="28"/>
        </w:rPr>
        <w:t>ЬНАЯ ЗАПИСКА</w:t>
      </w:r>
    </w:p>
    <w:p w:rsidR="00A11809" w:rsidRPr="00A11809" w:rsidRDefault="00A11809" w:rsidP="00A1180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809" w:rsidRPr="00A11809" w:rsidRDefault="00A11809" w:rsidP="00A11809">
      <w:pPr>
        <w:widowControl w:val="0"/>
        <w:autoSpaceDE w:val="0"/>
        <w:autoSpaceDN w:val="0"/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 программа Практикума по русскому языку на уровне среднего общего образования составлена на основе требований к результатам освоения ФОП СОО, представленных в ФГОС СОО,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 и подлежит непосредственному применению при реализации обязательной части ФОП СОО.</w:t>
      </w:r>
    </w:p>
    <w:p w:rsidR="00B31E5B" w:rsidRPr="0040150D" w:rsidRDefault="00B31E5B" w:rsidP="00B31E5B">
      <w:pPr>
        <w:widowControl w:val="0"/>
        <w:autoSpaceDE w:val="0"/>
        <w:autoSpaceDN w:val="0"/>
        <w:spacing w:after="0" w:line="264" w:lineRule="auto"/>
        <w:ind w:left="1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11809" w:rsidRPr="00A11809" w:rsidRDefault="00A11809" w:rsidP="00B31E5B">
      <w:pPr>
        <w:widowControl w:val="0"/>
        <w:autoSpaceDE w:val="0"/>
        <w:autoSpaceDN w:val="0"/>
        <w:spacing w:after="0" w:line="264" w:lineRule="auto"/>
        <w:ind w:left="120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</w:t>
      </w:r>
    </w:p>
    <w:p w:rsidR="00A11809" w:rsidRPr="00A11809" w:rsidRDefault="00A11809" w:rsidP="00A1180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1809" w:rsidRPr="00A11809" w:rsidRDefault="00A11809" w:rsidP="00A11809">
      <w:pPr>
        <w:widowControl w:val="0"/>
        <w:autoSpaceDE w:val="0"/>
        <w:autoSpaceDN w:val="0"/>
        <w:spacing w:after="0" w:line="240" w:lineRule="auto"/>
        <w:ind w:left="131" w:right="1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sz w:val="28"/>
          <w:szCs w:val="28"/>
        </w:rPr>
        <w:t>Совершенствование приобретенных учащимися знаний, формирование языковой, коммуникативной, лингвистической компетенции, развитие навыков логического мышления, расширение кругозора школьников, воспитание самостоятельности в работе, подготовка старшеклассников к выполнению  заданий экзаменационной работы на болеевысоком качественном уровне, формирование устойчивых практических навыков выполнения тестовых и коммуникативных задач на ЕГЭ, а также использование в повседневной практике нормативной устной и письменной речи.</w:t>
      </w:r>
    </w:p>
    <w:p w:rsidR="00A11809" w:rsidRPr="00A11809" w:rsidRDefault="00A11809" w:rsidP="00A1180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1809" w:rsidRPr="00A11809" w:rsidRDefault="00A11809" w:rsidP="00A11809">
      <w:pPr>
        <w:widowControl w:val="0"/>
        <w:autoSpaceDE w:val="0"/>
        <w:autoSpaceDN w:val="0"/>
        <w:spacing w:after="0" w:line="240" w:lineRule="auto"/>
        <w:ind w:left="83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A11809">
        <w:rPr>
          <w:rFonts w:ascii="Times New Roman" w:eastAsia="Times New Roman" w:hAnsi="Times New Roman" w:cs="Times New Roman"/>
          <w:b/>
          <w:bCs/>
          <w:sz w:val="28"/>
          <w:szCs w:val="28"/>
        </w:rPr>
        <w:t>адачи:</w:t>
      </w:r>
    </w:p>
    <w:p w:rsidR="00A11809" w:rsidRPr="00A11809" w:rsidRDefault="00A11809" w:rsidP="00A11809">
      <w:pPr>
        <w:widowControl w:val="0"/>
        <w:numPr>
          <w:ilvl w:val="0"/>
          <w:numId w:val="7"/>
        </w:numPr>
        <w:tabs>
          <w:tab w:val="left" w:pos="1548"/>
        </w:tabs>
        <w:autoSpaceDE w:val="0"/>
        <w:autoSpaceDN w:val="0"/>
        <w:spacing w:after="0" w:line="240" w:lineRule="auto"/>
        <w:ind w:left="1547" w:hanging="709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sz w:val="28"/>
          <w:szCs w:val="28"/>
        </w:rPr>
        <w:t>изучение нормативных и методических документов по организации и проведению ЕГЭ по русскому языку;</w:t>
      </w:r>
    </w:p>
    <w:p w:rsidR="00A11809" w:rsidRPr="00A11809" w:rsidRDefault="00A11809" w:rsidP="00A11809">
      <w:pPr>
        <w:widowControl w:val="0"/>
        <w:numPr>
          <w:ilvl w:val="0"/>
          <w:numId w:val="7"/>
        </w:numPr>
        <w:tabs>
          <w:tab w:val="left" w:pos="1548"/>
        </w:tabs>
        <w:autoSpaceDE w:val="0"/>
        <w:autoSpaceDN w:val="0"/>
        <w:spacing w:after="0" w:line="240" w:lineRule="auto"/>
        <w:ind w:left="1547" w:hanging="709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sz w:val="28"/>
          <w:szCs w:val="28"/>
        </w:rPr>
        <w:t>овладение основными нормами литературного языка;</w:t>
      </w:r>
    </w:p>
    <w:p w:rsidR="00A11809" w:rsidRPr="00A11809" w:rsidRDefault="00A11809" w:rsidP="00A11809">
      <w:pPr>
        <w:widowControl w:val="0"/>
        <w:numPr>
          <w:ilvl w:val="0"/>
          <w:numId w:val="7"/>
        </w:numPr>
        <w:tabs>
          <w:tab w:val="left" w:pos="1548"/>
        </w:tabs>
        <w:autoSpaceDE w:val="0"/>
        <w:autoSpaceDN w:val="0"/>
        <w:spacing w:after="0" w:line="240" w:lineRule="auto"/>
        <w:ind w:left="1547" w:hanging="709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sz w:val="28"/>
          <w:szCs w:val="28"/>
        </w:rPr>
        <w:t>создание прочной базы языковой грамотности учащихся, формирование умения выполнять все виды языкового анализа;</w:t>
      </w:r>
    </w:p>
    <w:p w:rsidR="00A11809" w:rsidRPr="00A11809" w:rsidRDefault="00A11809" w:rsidP="00A11809">
      <w:pPr>
        <w:widowControl w:val="0"/>
        <w:numPr>
          <w:ilvl w:val="0"/>
          <w:numId w:val="7"/>
        </w:numPr>
        <w:tabs>
          <w:tab w:val="left" w:pos="1548"/>
        </w:tabs>
        <w:autoSpaceDE w:val="0"/>
        <w:autoSpaceDN w:val="0"/>
        <w:spacing w:after="0" w:line="240" w:lineRule="auto"/>
        <w:ind w:left="1547" w:hanging="709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sz w:val="28"/>
          <w:szCs w:val="28"/>
        </w:rPr>
        <w:t>обучение старшеклассников осознанному выбору правильных ответов тестовых заданий;</w:t>
      </w:r>
    </w:p>
    <w:p w:rsidR="00A11809" w:rsidRPr="00A11809" w:rsidRDefault="00A11809" w:rsidP="00A11809">
      <w:pPr>
        <w:widowControl w:val="0"/>
        <w:numPr>
          <w:ilvl w:val="0"/>
          <w:numId w:val="7"/>
        </w:numPr>
        <w:tabs>
          <w:tab w:val="left" w:pos="1548"/>
        </w:tabs>
        <w:autoSpaceDE w:val="0"/>
        <w:autoSpaceDN w:val="0"/>
        <w:spacing w:after="0" w:line="240" w:lineRule="auto"/>
        <w:ind w:left="1547" w:hanging="709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sz w:val="28"/>
          <w:szCs w:val="28"/>
        </w:rPr>
        <w:t>освоениестилистическогомногообразияипрактическогоиспользованияхудожественно-выразительныхсредстврусскогоязыка;</w:t>
      </w:r>
    </w:p>
    <w:p w:rsidR="00A11809" w:rsidRPr="00A11809" w:rsidRDefault="00A11809" w:rsidP="00A11809">
      <w:pPr>
        <w:widowControl w:val="0"/>
        <w:numPr>
          <w:ilvl w:val="0"/>
          <w:numId w:val="7"/>
        </w:numPr>
        <w:tabs>
          <w:tab w:val="left" w:pos="1548"/>
        </w:tabs>
        <w:autoSpaceDE w:val="0"/>
        <w:autoSpaceDN w:val="0"/>
        <w:spacing w:after="0" w:line="240" w:lineRule="auto"/>
        <w:ind w:left="1547" w:hanging="709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sz w:val="28"/>
          <w:szCs w:val="28"/>
        </w:rPr>
        <w:t>обучение анализу текста, его интерпретации;</w:t>
      </w:r>
    </w:p>
    <w:p w:rsidR="00A11809" w:rsidRPr="00A11809" w:rsidRDefault="00A11809" w:rsidP="00A11809">
      <w:pPr>
        <w:widowControl w:val="0"/>
        <w:numPr>
          <w:ilvl w:val="0"/>
          <w:numId w:val="7"/>
        </w:numPr>
        <w:tabs>
          <w:tab w:val="left" w:pos="1548"/>
        </w:tabs>
        <w:autoSpaceDE w:val="0"/>
        <w:autoSpaceDN w:val="0"/>
        <w:spacing w:after="0" w:line="240" w:lineRule="auto"/>
        <w:ind w:left="1547" w:hanging="709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sz w:val="28"/>
          <w:szCs w:val="28"/>
        </w:rPr>
        <w:t>совершенствование лингвистической компетенции выпускников при написании сочинения.</w:t>
      </w:r>
    </w:p>
    <w:p w:rsidR="00A11809" w:rsidRPr="00A11809" w:rsidRDefault="00A11809" w:rsidP="00A11809">
      <w:pPr>
        <w:widowControl w:val="0"/>
        <w:autoSpaceDE w:val="0"/>
        <w:autoSpaceDN w:val="0"/>
        <w:spacing w:after="0" w:line="264" w:lineRule="auto"/>
        <w:ind w:left="13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150D" w:rsidRDefault="0040150D" w:rsidP="00A11809">
      <w:pPr>
        <w:widowControl w:val="0"/>
        <w:autoSpaceDE w:val="0"/>
        <w:autoSpaceDN w:val="0"/>
        <w:spacing w:after="0" w:line="264" w:lineRule="auto"/>
        <w:ind w:left="13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150D" w:rsidRDefault="0040150D" w:rsidP="00A11809">
      <w:pPr>
        <w:widowControl w:val="0"/>
        <w:autoSpaceDE w:val="0"/>
        <w:autoSpaceDN w:val="0"/>
        <w:spacing w:after="0" w:line="264" w:lineRule="auto"/>
        <w:ind w:left="13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150D" w:rsidRDefault="0040150D" w:rsidP="00A11809">
      <w:pPr>
        <w:widowControl w:val="0"/>
        <w:autoSpaceDE w:val="0"/>
        <w:autoSpaceDN w:val="0"/>
        <w:spacing w:after="0" w:line="264" w:lineRule="auto"/>
        <w:ind w:left="13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150D" w:rsidRDefault="0040150D" w:rsidP="00A11809">
      <w:pPr>
        <w:widowControl w:val="0"/>
        <w:autoSpaceDE w:val="0"/>
        <w:autoSpaceDN w:val="0"/>
        <w:spacing w:after="0" w:line="264" w:lineRule="auto"/>
        <w:ind w:left="13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150D" w:rsidRDefault="0040150D" w:rsidP="00A11809">
      <w:pPr>
        <w:widowControl w:val="0"/>
        <w:autoSpaceDE w:val="0"/>
        <w:autoSpaceDN w:val="0"/>
        <w:spacing w:after="0" w:line="264" w:lineRule="auto"/>
        <w:ind w:left="13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0150D" w:rsidRDefault="0040150D" w:rsidP="00A11809">
      <w:pPr>
        <w:widowControl w:val="0"/>
        <w:autoSpaceDE w:val="0"/>
        <w:autoSpaceDN w:val="0"/>
        <w:spacing w:after="0" w:line="264" w:lineRule="auto"/>
        <w:ind w:left="13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11809" w:rsidRPr="00A11809" w:rsidRDefault="00A11809" w:rsidP="00A11809">
      <w:pPr>
        <w:widowControl w:val="0"/>
        <w:autoSpaceDE w:val="0"/>
        <w:autoSpaceDN w:val="0"/>
        <w:spacing w:after="0" w:line="264" w:lineRule="auto"/>
        <w:ind w:left="13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«РУССКИЙ ЯЗЫК» В УЧЕБНОМ ПЛАНЕ</w:t>
      </w:r>
    </w:p>
    <w:p w:rsidR="00A11809" w:rsidRPr="00A11809" w:rsidRDefault="00A11809" w:rsidP="00A11809">
      <w:pPr>
        <w:widowControl w:val="0"/>
        <w:tabs>
          <w:tab w:val="left" w:pos="15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1809" w:rsidRPr="00A11809" w:rsidRDefault="00A11809" w:rsidP="00A11809">
      <w:pPr>
        <w:widowControl w:val="0"/>
        <w:tabs>
          <w:tab w:val="left" w:pos="154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11809" w:rsidRPr="00A11809" w:rsidRDefault="00A11809" w:rsidP="00A11809">
      <w:pPr>
        <w:widowControl w:val="0"/>
        <w:autoSpaceDE w:val="0"/>
        <w:autoSpaceDN w:val="0"/>
        <w:spacing w:after="0" w:line="264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1809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практикум по русскому языку в 1</w:t>
      </w:r>
      <w:r w:rsidR="00B31E5B" w:rsidRPr="0040150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A11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классе среднего общего образования в учебном плане отводится </w:t>
      </w:r>
      <w:r w:rsidR="00B31E5B" w:rsidRPr="0040150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11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</w:t>
      </w:r>
      <w:r w:rsidR="00B31E5B" w:rsidRPr="0040150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A11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неделю,  </w:t>
      </w:r>
      <w:r w:rsidR="00B31E5B" w:rsidRPr="0040150D">
        <w:rPr>
          <w:rFonts w:ascii="Times New Roman" w:eastAsia="Times New Roman" w:hAnsi="Times New Roman" w:cs="Times New Roman"/>
          <w:color w:val="000000"/>
          <w:sz w:val="28"/>
          <w:szCs w:val="28"/>
        </w:rPr>
        <w:t>68</w:t>
      </w:r>
      <w:r w:rsidRPr="00A11809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B31E5B" w:rsidRPr="0040150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A118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год. </w:t>
      </w:r>
    </w:p>
    <w:p w:rsidR="00A11809" w:rsidRPr="00A11809" w:rsidRDefault="00A11809" w:rsidP="00A1180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1E5B" w:rsidRPr="00B31E5B" w:rsidRDefault="00B31E5B" w:rsidP="00B31E5B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0150D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b/>
          <w:sz w:val="28"/>
          <w:szCs w:val="28"/>
        </w:rPr>
        <w:t>Орфография. Орфография как система правил правописания.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Принципы русской орфографии. Употребление прописных букв. Употребление Ь для обозначения на письме мягкости и для обозначения грамматических форм.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Состав слова. Морфемный анализ слова.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Основные способы образования слов. Международные образовательные элементы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Словообразовательный разбор слова. Работа со словарями.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Правописание гласных после шипящих и Ц.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Правописание звонких и глухих согласных в корне слова. Правописание двойных согласных.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Правописание приставок. Гласные Ы – И после приставок на согласный.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Имя существительное как часть речи. Лексико-грамматические разряды, род, число, падеж и склонение имен существительных.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Правописание падежных окончаний имен существительных. Правописание гласных в суффиксах имен существительных.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Правописание сложных имен существительных.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Именительный падеж множественного числа некоторых существительных мужского рода. Орфоэпические и морфологические нормы.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Степень сравнения. Полная и краткая формы. Переход имен прилагательных из одного разряда в другой.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Правописание суффиксов имен прилагательных. Морфологические нормы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Правописание Н и НН в суффиксах имен прилагательных.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Правописание сложных имен существительных и прилагательных.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 xml:space="preserve">Разряды </w:t>
      </w:r>
      <w:proofErr w:type="spellStart"/>
      <w:r w:rsidRPr="00B31E5B">
        <w:rPr>
          <w:rFonts w:ascii="Times New Roman" w:eastAsia="Times New Roman" w:hAnsi="Times New Roman" w:cs="Times New Roman"/>
          <w:sz w:val="28"/>
          <w:szCs w:val="28"/>
        </w:rPr>
        <w:t>числительных</w:t>
      </w:r>
      <w:proofErr w:type="gramStart"/>
      <w:r w:rsidRPr="00B31E5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B31E5B">
        <w:rPr>
          <w:rFonts w:ascii="Times New Roman" w:eastAsia="Times New Roman" w:hAnsi="Times New Roman" w:cs="Times New Roman"/>
          <w:sz w:val="28"/>
          <w:szCs w:val="28"/>
        </w:rPr>
        <w:t>азряды</w:t>
      </w:r>
      <w:proofErr w:type="spellEnd"/>
      <w:r w:rsidRPr="00B31E5B">
        <w:rPr>
          <w:rFonts w:ascii="Times New Roman" w:eastAsia="Times New Roman" w:hAnsi="Times New Roman" w:cs="Times New Roman"/>
          <w:sz w:val="28"/>
          <w:szCs w:val="28"/>
        </w:rPr>
        <w:t xml:space="preserve"> местоимений.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Правописание суффиксов глаголов. Морфологические нормы.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Образование причастий. Краткие и полные страдательные причастия. Морфологические нормы. Правописание суффиксов причастий.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Правописание Н и НН в прилагательных и причастиях.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Образование наречий. Морфемный и словообразовательный разбор наречий. Слова категории состояния. Не- и ни- в наречиях. Слитное и раздельное написание наречий.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Производные и непроизводные предлоги. Правописание предлогов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Союз как служебная часть речи. Правописание союзов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Частицы, их разряды. Раздельное и дефисное написание частиц. Частицы НЕ и НИ. Их значение и употребление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Междометие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b/>
          <w:sz w:val="28"/>
          <w:szCs w:val="28"/>
        </w:rPr>
        <w:t>Пунктуация. Пунктуация как система правил постановки знаков препинания.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 xml:space="preserve">Знаки препинания в предложениях со сравнительным оборотом. 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Сопоставительный анализ случаев выделения и невыделения в письменной речи оборота со значением сравнения.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Знаки препинания при словах, грамматически не связанных с членами предложения.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Интонационные и пунктуационные особенности предложений с вводными словами.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Уместное употребление в письменной речи вводных слов разных смысловых групп.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Пунктуационное выделение междометий: утвердительных, отрицательных, вопросительно – восклицательных слов (что, что ж, как же, что же).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Интонационные и пунктуационные особенности предложений с обращениями.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Речевые формулы обращений, используемые в письменной речи.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 xml:space="preserve">Грамматические и пунктуационные особенности сложных предложений. 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Виды сложных предложений.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Знаки препинания между частями ССП.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Интонационные и смысловые особенности предложений, между частями которых ставится тире, запятая и тире, точка с запятой.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Употребление знаков препинания между частями СПП.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Семантико-интонационный анализ как основа выбора знака препинания в БСП.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Грамматико-интонационный анализ предложений, состоящих из трех и более частей, и выбор знаков препинания внутри сложной синтаксической конструкции.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Сочетание знаков препинания.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Знаки препинания при передаче чужой речи. Прямая и косвенная речь.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Оформление на письме прямой речи и диалога.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Разные способы оформления на письме цитат.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lastRenderedPageBreak/>
        <w:t>Знаки препинания в связном тексте.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Связный текст как совокупность предложений.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Поиски оптимального пунктуационного варианта с учетом контекста.</w:t>
      </w:r>
    </w:p>
    <w:p w:rsidR="00B31E5B" w:rsidRPr="00B31E5B" w:rsidRDefault="00B31E5B" w:rsidP="00B31E5B">
      <w:pPr>
        <w:widowControl w:val="0"/>
        <w:tabs>
          <w:tab w:val="left" w:pos="532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Авторские знаки. Абзац как пунктуационный знак, передающий смысловое членение текста.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b/>
          <w:sz w:val="28"/>
          <w:szCs w:val="28"/>
        </w:rPr>
        <w:t>Функциональные стили речи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Функциональные стили речи, их основные особенности: назначение каждого </w:t>
      </w:r>
      <w:proofErr w:type="spellStart"/>
      <w:r w:rsidRPr="00B31E5B">
        <w:rPr>
          <w:rFonts w:ascii="Times New Roman" w:eastAsia="Times New Roman" w:hAnsi="Times New Roman" w:cs="Times New Roman"/>
          <w:sz w:val="28"/>
          <w:szCs w:val="28"/>
        </w:rPr>
        <w:t>изстилей</w:t>
      </w:r>
      <w:proofErr w:type="spellEnd"/>
      <w:r w:rsidRPr="00B31E5B">
        <w:rPr>
          <w:rFonts w:ascii="Times New Roman" w:eastAsia="Times New Roman" w:hAnsi="Times New Roman" w:cs="Times New Roman"/>
          <w:sz w:val="28"/>
          <w:szCs w:val="28"/>
        </w:rPr>
        <w:t>, сфера использования. Типы речи.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Разговорный стиль речи. Его особенности.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Официально-деловой стиль речи. Его основные признаки, назначение, сфера использования, своеобразие лексики, синтаксиса и построения текста.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 xml:space="preserve">Публицистический стиль, его особенности. Средства </w:t>
      </w:r>
      <w:proofErr w:type="spellStart"/>
      <w:r w:rsidRPr="00B31E5B">
        <w:rPr>
          <w:rFonts w:ascii="Times New Roman" w:eastAsia="Times New Roman" w:hAnsi="Times New Roman" w:cs="Times New Roman"/>
          <w:sz w:val="28"/>
          <w:szCs w:val="28"/>
        </w:rPr>
        <w:t>эмоциональнойвыразительности</w:t>
      </w:r>
      <w:proofErr w:type="gramStart"/>
      <w:r w:rsidRPr="00B31E5B">
        <w:rPr>
          <w:rFonts w:ascii="Times New Roman" w:eastAsia="Times New Roman" w:hAnsi="Times New Roman" w:cs="Times New Roman"/>
          <w:sz w:val="28"/>
          <w:szCs w:val="28"/>
        </w:rPr>
        <w:t>.Ж</w:t>
      </w:r>
      <w:proofErr w:type="gramEnd"/>
      <w:r w:rsidRPr="00B31E5B">
        <w:rPr>
          <w:rFonts w:ascii="Times New Roman" w:eastAsia="Times New Roman" w:hAnsi="Times New Roman" w:cs="Times New Roman"/>
          <w:sz w:val="28"/>
          <w:szCs w:val="28"/>
        </w:rPr>
        <w:t>анрыпублицистическогостиля</w:t>
      </w:r>
      <w:proofErr w:type="spellEnd"/>
      <w:r w:rsidRPr="00B31E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Научный стиль, его особенности.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Художественный стиль речи. Предупреждение ошибок при определении стиля текста.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Изобразительно-выразительные средства языка.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b/>
          <w:sz w:val="28"/>
          <w:szCs w:val="28"/>
        </w:rPr>
        <w:t>Изобразительно-выразительные средства языка.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Речь. Изобразительно-выразительные средства языка. Выразительные средства лексики и фразеологии.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Тропы, их характеристика. Умение находить их в тексте.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 xml:space="preserve">Стилистические фигуры, их роль в тексте. 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b/>
          <w:sz w:val="28"/>
          <w:szCs w:val="28"/>
        </w:rPr>
        <w:t>Коммуникативная компетенция.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Коммуникативный уровень выполнения экзаменационной работы. Требования к письменной работе выпускника (критерии содержания, композиция, речевое оформление, грамотность)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 xml:space="preserve">Исходные тексты, их жанровое многообразие. Структура письменной экзаменационной работы. 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Формулировка проблем исходного текста.  Комментарий к сформулированной проблеме исходного текста. Авторская позиция. Отражение авторской позиции в тексте. Аргументация собственного мнения по проблеме.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Формы аргументации. Правила использования аргументов. Источники аргументации. Смысловая цельность, речевая связность и последовательность изложения. Логические ошибки, их характеристика и предупреждение.</w:t>
      </w:r>
    </w:p>
    <w:p w:rsidR="00B31E5B" w:rsidRPr="00B31E5B" w:rsidRDefault="00B31E5B" w:rsidP="00B31E5B">
      <w:pPr>
        <w:widowControl w:val="0"/>
        <w:tabs>
          <w:tab w:val="left" w:pos="1980"/>
        </w:tabs>
        <w:autoSpaceDE w:val="0"/>
        <w:autoSpaceDN w:val="0"/>
        <w:spacing w:after="0"/>
        <w:ind w:left="360" w:hanging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E5B">
        <w:rPr>
          <w:rFonts w:ascii="Times New Roman" w:eastAsia="Times New Roman" w:hAnsi="Times New Roman" w:cs="Times New Roman"/>
          <w:sz w:val="28"/>
          <w:szCs w:val="28"/>
        </w:rPr>
        <w:t>Абзацное членение, типичные ошибки в абзацном членении письменной работы, их предупреждение. Точность и выразительность речи. Соблюдение орфографических, пунктуационных, языковых, речевых, этических, фактологических норм.</w:t>
      </w:r>
    </w:p>
    <w:p w:rsidR="0040150D" w:rsidRDefault="0040150D" w:rsidP="00B31E5B">
      <w:pPr>
        <w:widowControl w:val="0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0150D" w:rsidRDefault="0040150D" w:rsidP="00B31E5B">
      <w:pPr>
        <w:widowControl w:val="0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1E5B" w:rsidRPr="00B31E5B" w:rsidRDefault="00B31E5B" w:rsidP="00B31E5B">
      <w:pPr>
        <w:widowControl w:val="0"/>
        <w:autoSpaceDE w:val="0"/>
        <w:autoSpaceDN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ПЛАНИРУЕМЫЕ РЕЗУЛЬТАТЫ </w:t>
      </w:r>
    </w:p>
    <w:p w:rsidR="00B31E5B" w:rsidRPr="00B31E5B" w:rsidRDefault="00B31E5B" w:rsidP="00B31E5B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результаты:</w:t>
      </w:r>
    </w:p>
    <w:p w:rsidR="00B31E5B" w:rsidRPr="00B31E5B" w:rsidRDefault="00B31E5B" w:rsidP="00B31E5B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гражданская идентичность, патриотизм, уважение к своему народу, чувства ответственности перед Родиной;</w:t>
      </w:r>
    </w:p>
    <w:p w:rsidR="00B31E5B" w:rsidRPr="00B31E5B" w:rsidRDefault="00B31E5B" w:rsidP="00B31E5B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B31E5B" w:rsidRPr="00B31E5B" w:rsidRDefault="00B31E5B" w:rsidP="00B31E5B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B31E5B" w:rsidRPr="00B31E5B" w:rsidRDefault="00B31E5B" w:rsidP="00B31E5B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B31E5B" w:rsidRPr="00B31E5B" w:rsidRDefault="00B31E5B" w:rsidP="00B31E5B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сотрудничества со сверстниками, взрослыми в образовательной, учебно-исследовательской и других видах деятельности;</w:t>
      </w:r>
    </w:p>
    <w:p w:rsidR="00B31E5B" w:rsidRPr="00B31E5B" w:rsidRDefault="00B31E5B" w:rsidP="00B31E5B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сознание и поведение на основе усвоения общечеловеческих ценностей;</w:t>
      </w:r>
    </w:p>
    <w:p w:rsidR="00B31E5B" w:rsidRPr="00B31E5B" w:rsidRDefault="00B31E5B" w:rsidP="00B31E5B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к образованию, в том числе самообразованию;</w:t>
      </w:r>
    </w:p>
    <w:p w:rsidR="00B31E5B" w:rsidRPr="00B31E5B" w:rsidRDefault="00B31E5B" w:rsidP="00B31E5B">
      <w:pPr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отношение к миру;</w:t>
      </w:r>
    </w:p>
    <w:p w:rsidR="00B31E5B" w:rsidRPr="00B31E5B" w:rsidRDefault="00B31E5B" w:rsidP="00B31E5B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 результаты:</w:t>
      </w:r>
    </w:p>
    <w:p w:rsidR="00B31E5B" w:rsidRPr="00B31E5B" w:rsidRDefault="00B31E5B" w:rsidP="00B31E5B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B31E5B" w:rsidRPr="00B31E5B" w:rsidRDefault="00B31E5B" w:rsidP="00B31E5B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B31E5B" w:rsidRPr="00B31E5B" w:rsidRDefault="00B31E5B" w:rsidP="00B31E5B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B31E5B" w:rsidRPr="00B31E5B" w:rsidRDefault="00B31E5B" w:rsidP="00B31E5B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к самостоятельной информационно-</w:t>
      </w: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B31E5B" w:rsidRPr="00B31E5B" w:rsidRDefault="00B31E5B" w:rsidP="00B31E5B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31E5B" w:rsidRPr="00B31E5B" w:rsidRDefault="00B31E5B" w:rsidP="00B31E5B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B31E5B" w:rsidRPr="00B31E5B" w:rsidRDefault="00B31E5B" w:rsidP="00B31E5B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B31E5B" w:rsidRPr="00B31E5B" w:rsidRDefault="00B31E5B" w:rsidP="00B31E5B">
      <w:pPr>
        <w:widowControl w:val="0"/>
        <w:numPr>
          <w:ilvl w:val="0"/>
          <w:numId w:val="9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31E5B" w:rsidRPr="00B31E5B" w:rsidRDefault="00B31E5B" w:rsidP="00B31E5B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 результаты:</w:t>
      </w:r>
    </w:p>
    <w:p w:rsidR="00B31E5B" w:rsidRPr="00B31E5B" w:rsidRDefault="00B31E5B" w:rsidP="00B31E5B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научится: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диалогическом и </w:t>
      </w:r>
      <w:proofErr w:type="spellStart"/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полилогическом</w:t>
      </w:r>
      <w:proofErr w:type="spellEnd"/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текст с точки зрения его темы, цели, основной мысли, </w:t>
      </w: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знание алфавита при поиске информации;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значимые и незначимые единицы языка;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речи типы вариативных грамматических конструкций и лексического богатства языка, а также опыт использования выразительных средств;</w:t>
      </w:r>
    </w:p>
    <w:p w:rsidR="00B31E5B" w:rsidRPr="00B31E5B" w:rsidRDefault="00B31E5B" w:rsidP="00B31E5B">
      <w:pPr>
        <w:widowControl w:val="0"/>
        <w:numPr>
          <w:ilvl w:val="0"/>
          <w:numId w:val="10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оформлять высказывания в соответствии с орфографическими, пунктуационными, грамматическими и лексическими нормами современного русского литературного языка. </w:t>
      </w:r>
    </w:p>
    <w:p w:rsidR="00B31E5B" w:rsidRPr="00B31E5B" w:rsidRDefault="00B31E5B" w:rsidP="00B31E5B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Выпускник получит возможность научиться:</w:t>
      </w:r>
    </w:p>
    <w:p w:rsidR="00B31E5B" w:rsidRPr="00B31E5B" w:rsidRDefault="00B31E5B" w:rsidP="00B31E5B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B31E5B" w:rsidRPr="00B31E5B" w:rsidRDefault="00B31E5B" w:rsidP="00B31E5B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собственную и чужую речь с точки зрения точного, уместного и выразительного словоупотребления;</w:t>
      </w:r>
    </w:p>
    <w:p w:rsidR="00B31E5B" w:rsidRPr="00B31E5B" w:rsidRDefault="00B31E5B" w:rsidP="00B31E5B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опознавать различные выразительные средства языка;</w:t>
      </w:r>
    </w:p>
    <w:p w:rsidR="00B31E5B" w:rsidRPr="00B31E5B" w:rsidRDefault="00B31E5B" w:rsidP="00B31E5B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B31E5B" w:rsidRPr="00B31E5B" w:rsidRDefault="00B31E5B" w:rsidP="00B31E5B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B31E5B" w:rsidRPr="00B31E5B" w:rsidRDefault="00B31E5B" w:rsidP="00B31E5B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B31E5B" w:rsidRPr="00B31E5B" w:rsidRDefault="00B31E5B" w:rsidP="00B31E5B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характеризовать словообразовательные цепочки и словообразовательные гнезда;</w:t>
      </w:r>
    </w:p>
    <w:p w:rsidR="00B31E5B" w:rsidRPr="00B31E5B" w:rsidRDefault="00B31E5B" w:rsidP="00B31E5B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B31E5B" w:rsidRPr="00B31E5B" w:rsidRDefault="00B31E5B" w:rsidP="00B31E5B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B31E5B" w:rsidRPr="00B31E5B" w:rsidRDefault="00B31E5B" w:rsidP="00B31E5B">
      <w:pPr>
        <w:widowControl w:val="0"/>
        <w:numPr>
          <w:ilvl w:val="0"/>
          <w:numId w:val="11"/>
        </w:numPr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E5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B31E5B" w:rsidRPr="00B31E5B" w:rsidRDefault="00B31E5B" w:rsidP="00B31E5B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1E5B" w:rsidRPr="00B31E5B" w:rsidRDefault="00B31E5B" w:rsidP="00B31E5B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111" w:rsidRPr="0040150D" w:rsidRDefault="00DB4111" w:rsidP="001F32E7">
      <w:pPr>
        <w:spacing w:after="172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69F" w:rsidRPr="0040150D" w:rsidRDefault="0068769F" w:rsidP="00610BFF">
      <w:pPr>
        <w:spacing w:before="172" w:after="172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31E5B" w:rsidRPr="0040150D" w:rsidRDefault="00B31E5B" w:rsidP="00B31E5B">
      <w:pPr>
        <w:spacing w:before="172" w:after="172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B31E5B" w:rsidRPr="00B31E5B" w:rsidRDefault="00B31E5B" w:rsidP="00B31E5B">
      <w:pPr>
        <w:spacing w:before="172" w:after="172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0" w:type="dxa"/>
        <w:jc w:val="center"/>
        <w:tblBorders>
          <w:top w:val="double" w:sz="2" w:space="0" w:color="C0C0C0"/>
          <w:left w:val="double" w:sz="2" w:space="0" w:color="C0C0C0"/>
          <w:bottom w:val="double" w:sz="2" w:space="0" w:color="C0C0C0"/>
          <w:right w:val="double" w:sz="2" w:space="0" w:color="C0C0C0"/>
          <w:insideH w:val="double" w:sz="2" w:space="0" w:color="C0C0C0"/>
          <w:insideV w:val="double" w:sz="2" w:space="0" w:color="C0C0C0"/>
        </w:tblBorders>
        <w:tblLayout w:type="fixed"/>
        <w:tblLook w:val="01E0"/>
      </w:tblPr>
      <w:tblGrid>
        <w:gridCol w:w="689"/>
        <w:gridCol w:w="7495"/>
        <w:gridCol w:w="1596"/>
      </w:tblGrid>
      <w:tr w:rsidR="00B31E5B" w:rsidRPr="00B31E5B" w:rsidTr="00B31E5B">
        <w:trPr>
          <w:trHeight w:val="638"/>
          <w:jc w:val="center"/>
        </w:trPr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№п/п</w:t>
            </w:r>
          </w:p>
        </w:tc>
        <w:tc>
          <w:tcPr>
            <w:tcW w:w="749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Тема</w:t>
            </w:r>
            <w:proofErr w:type="spellEnd"/>
          </w:p>
        </w:tc>
        <w:tc>
          <w:tcPr>
            <w:tcW w:w="15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кол-вочасов</w:t>
            </w:r>
            <w:proofErr w:type="spellEnd"/>
          </w:p>
        </w:tc>
      </w:tr>
      <w:tr w:rsidR="00B31E5B" w:rsidRPr="00B31E5B" w:rsidTr="00B31E5B">
        <w:trPr>
          <w:trHeight w:val="362"/>
          <w:jc w:val="center"/>
        </w:trPr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749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Орфографическиенормы</w:t>
            </w:r>
            <w:proofErr w:type="spellEnd"/>
          </w:p>
        </w:tc>
        <w:tc>
          <w:tcPr>
            <w:tcW w:w="15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B31E5B" w:rsidRPr="00B31E5B" w:rsidTr="00B31E5B">
        <w:trPr>
          <w:trHeight w:val="360"/>
          <w:jc w:val="center"/>
        </w:trPr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749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Пунктуационныенормы</w:t>
            </w:r>
            <w:proofErr w:type="spellEnd"/>
          </w:p>
        </w:tc>
        <w:tc>
          <w:tcPr>
            <w:tcW w:w="15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31E5B" w:rsidRPr="00B31E5B" w:rsidTr="00B31E5B">
        <w:trPr>
          <w:trHeight w:val="362"/>
          <w:jc w:val="center"/>
        </w:trPr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749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Текст</w:t>
            </w:r>
            <w:proofErr w:type="spellEnd"/>
          </w:p>
        </w:tc>
        <w:tc>
          <w:tcPr>
            <w:tcW w:w="15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31E5B" w:rsidRPr="00B31E5B" w:rsidTr="00B31E5B">
        <w:trPr>
          <w:trHeight w:val="362"/>
          <w:jc w:val="center"/>
        </w:trPr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9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Функциональныестилиречи</w:t>
            </w:r>
            <w:proofErr w:type="spellEnd"/>
          </w:p>
        </w:tc>
        <w:tc>
          <w:tcPr>
            <w:tcW w:w="15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B31E5B" w:rsidRPr="0040150D" w:rsidTr="00B31E5B">
        <w:trPr>
          <w:trHeight w:val="362"/>
          <w:jc w:val="center"/>
        </w:trPr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B31E5B" w:rsidRPr="0040150D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9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B31E5B" w:rsidRPr="0040150D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Функционально-смысловые типы речи</w:t>
            </w:r>
          </w:p>
        </w:tc>
        <w:tc>
          <w:tcPr>
            <w:tcW w:w="15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B31E5B" w:rsidRPr="0040150D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31E5B" w:rsidRPr="00B31E5B" w:rsidTr="00B31E5B">
        <w:trPr>
          <w:trHeight w:val="360"/>
          <w:jc w:val="center"/>
        </w:trPr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749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Изобразительно-выразительныесредстваязыка</w:t>
            </w:r>
            <w:proofErr w:type="spellEnd"/>
          </w:p>
        </w:tc>
        <w:tc>
          <w:tcPr>
            <w:tcW w:w="15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31E5B" w:rsidRPr="00B31E5B" w:rsidTr="00B31E5B">
        <w:trPr>
          <w:trHeight w:val="362"/>
          <w:jc w:val="center"/>
        </w:trPr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749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Коммуникативнаякомпетенция</w:t>
            </w:r>
            <w:proofErr w:type="spellEnd"/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15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B31E5B" w:rsidRPr="00B31E5B" w:rsidTr="00B31E5B">
        <w:trPr>
          <w:trHeight w:val="362"/>
          <w:jc w:val="center"/>
        </w:trPr>
        <w:tc>
          <w:tcPr>
            <w:tcW w:w="689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7495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B31E5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Всего</w:t>
            </w:r>
            <w:proofErr w:type="spellEnd"/>
          </w:p>
        </w:tc>
        <w:tc>
          <w:tcPr>
            <w:tcW w:w="15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hideMark/>
          </w:tcPr>
          <w:p w:rsidR="00B31E5B" w:rsidRPr="00B31E5B" w:rsidRDefault="00B31E5B" w:rsidP="00B31E5B">
            <w:pPr>
              <w:spacing w:before="172" w:after="172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</w:tbl>
    <w:p w:rsidR="00B31E5B" w:rsidRPr="0040150D" w:rsidRDefault="00B31E5B" w:rsidP="00A11809">
      <w:pPr>
        <w:spacing w:before="172" w:after="172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0BFF" w:rsidRPr="0040150D" w:rsidRDefault="00A11809" w:rsidP="00A11809">
      <w:pPr>
        <w:spacing w:before="172" w:after="172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</w:t>
      </w:r>
      <w:r w:rsidR="00BF0BE0" w:rsidRPr="0040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610BFF" w:rsidRPr="0040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1F32E7" w:rsidRPr="0040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610BFF" w:rsidRPr="0040150D" w:rsidRDefault="00610BFF" w:rsidP="00A11809">
      <w:pPr>
        <w:spacing w:before="172" w:after="172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76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73"/>
        <w:gridCol w:w="6816"/>
        <w:gridCol w:w="2977"/>
      </w:tblGrid>
      <w:tr w:rsidR="00B12C58" w:rsidRPr="0040150D" w:rsidTr="00B31E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C58" w:rsidRPr="0040150D" w:rsidRDefault="00EE4232" w:rsidP="0061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hAnsi="Times New Roman"/>
                <w:b/>
                <w:bCs/>
                <w:sz w:val="28"/>
                <w:szCs w:val="28"/>
              </w:rPr>
              <w:t>№ урока</w:t>
            </w:r>
            <w:r w:rsidR="00B12C58"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C58" w:rsidRPr="0040150D" w:rsidRDefault="00B12C58" w:rsidP="00EE4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="00EE4232" w:rsidRPr="0040150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12C58" w:rsidRPr="0040150D" w:rsidRDefault="00B31E5B" w:rsidP="00610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B12C58" w:rsidRPr="0040150D" w:rsidTr="00B31E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2C58" w:rsidRPr="0040150D" w:rsidRDefault="00B12C58" w:rsidP="00B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2C58" w:rsidRPr="0040150D" w:rsidRDefault="00B12C58" w:rsidP="00B13B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Орфографические нормы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12C58" w:rsidRPr="0040150D" w:rsidRDefault="00B12C58" w:rsidP="00B1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0150D" w:rsidRPr="0040150D" w:rsidTr="00653A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 русской орфографии.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01.09 </w:t>
            </w:r>
          </w:p>
        </w:tc>
      </w:tr>
      <w:tr w:rsidR="0040150D" w:rsidRPr="0040150D" w:rsidTr="00653A5F">
        <w:trPr>
          <w:trHeight w:val="48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Трудные случаи русской орфографии: правописание корней и приставок.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04.09 </w:t>
            </w:r>
          </w:p>
        </w:tc>
      </w:tr>
      <w:tr w:rsidR="0040150D" w:rsidRPr="0040150D" w:rsidTr="00653A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корней.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08.09 </w:t>
            </w:r>
          </w:p>
        </w:tc>
      </w:tr>
      <w:tr w:rsidR="0040150D" w:rsidRPr="0040150D" w:rsidTr="00653A5F">
        <w:trPr>
          <w:trHeight w:val="3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Безударные гласные корня.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11.09 </w:t>
            </w:r>
          </w:p>
        </w:tc>
      </w:tr>
      <w:tr w:rsidR="0040150D" w:rsidRPr="0040150D" w:rsidTr="00653A5F">
        <w:trPr>
          <w:trHeight w:val="3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в формате ЕГЭ.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15.09 </w:t>
            </w:r>
          </w:p>
        </w:tc>
      </w:tr>
      <w:tr w:rsidR="0040150D" w:rsidRPr="0040150D" w:rsidTr="00653A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Гласные </w:t>
            </w:r>
            <w:r w:rsidRPr="004015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и, ы</w:t>
            </w: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после приставок.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18.09 </w:t>
            </w:r>
          </w:p>
        </w:tc>
      </w:tr>
      <w:tr w:rsidR="0040150D" w:rsidRPr="0040150D" w:rsidTr="00653A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падежных окончаний. Правописание личных окончаний и суффиксов глаголов и глагольных форм.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22.09 </w:t>
            </w:r>
          </w:p>
        </w:tc>
      </w:tr>
      <w:tr w:rsidR="0040150D" w:rsidRPr="0040150D" w:rsidTr="00653A5F">
        <w:trPr>
          <w:trHeight w:val="36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личных окончаний и суффиксов глаголов и глагольных форм.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25.09 </w:t>
            </w:r>
          </w:p>
        </w:tc>
      </w:tr>
      <w:tr w:rsidR="0040150D" w:rsidRPr="0040150D" w:rsidTr="00653A5F">
        <w:trPr>
          <w:trHeight w:val="36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в формате ЕГЭ.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29.09 </w:t>
            </w:r>
          </w:p>
        </w:tc>
      </w:tr>
      <w:tr w:rsidR="0040150D" w:rsidRPr="0040150D" w:rsidTr="00653A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–Н- и –НН- в суффиксах различных частей речи. Правописание суффиксов различных частей речи (кроме –Н-/-НН.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02.10 </w:t>
            </w:r>
          </w:p>
        </w:tc>
      </w:tr>
      <w:tr w:rsidR="0040150D" w:rsidRPr="0040150D" w:rsidTr="00653A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суффиксов различных частей речи (кроме –Н-/-НН.)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06.10 </w:t>
            </w:r>
          </w:p>
        </w:tc>
      </w:tr>
      <w:tr w:rsidR="0040150D" w:rsidRPr="0040150D" w:rsidTr="00653A5F">
        <w:trPr>
          <w:trHeight w:val="50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в формате ЕГЭ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09.10 </w:t>
            </w:r>
          </w:p>
        </w:tc>
      </w:tr>
      <w:tr w:rsidR="0040150D" w:rsidRPr="0040150D" w:rsidTr="00653A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Слитное и раздельное написание </w:t>
            </w:r>
            <w:r w:rsidRPr="0040150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не </w:t>
            </w: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различными частями речи. Правописание служебных слов.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13.10 </w:t>
            </w:r>
          </w:p>
        </w:tc>
      </w:tr>
      <w:tr w:rsidR="0040150D" w:rsidRPr="0040150D" w:rsidTr="00653A5F">
        <w:trPr>
          <w:trHeight w:val="50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служебных слов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16.10 </w:t>
            </w:r>
          </w:p>
        </w:tc>
      </w:tr>
      <w:tr w:rsidR="0040150D" w:rsidRPr="0040150D" w:rsidTr="00653A5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Слитное, дефисное и раздельное написание омонимичных слов и сочетаний слов.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20.10 </w:t>
            </w:r>
          </w:p>
        </w:tc>
      </w:tr>
      <w:tr w:rsidR="0040150D" w:rsidRPr="0040150D" w:rsidTr="00653A5F">
        <w:trPr>
          <w:trHeight w:val="50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в формате ЕГЭ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23.10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Пунктуационные нормы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алгоритмов при освоении пунктуационных норм.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27.10 </w:t>
            </w:r>
          </w:p>
        </w:tc>
      </w:tr>
      <w:tr w:rsidR="0040150D" w:rsidRPr="0040150D" w:rsidTr="0040150D">
        <w:trPr>
          <w:trHeight w:val="27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Трудные случаи пунктуации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06.11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алгоритмов при освоении пунктуационных норм. Трудные случаи пунктуации.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10.11 </w:t>
            </w:r>
          </w:p>
        </w:tc>
      </w:tr>
      <w:tr w:rsidR="0040150D" w:rsidRPr="0040150D" w:rsidTr="0040150D">
        <w:trPr>
          <w:trHeight w:val="37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Пунктуационный диктант.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13.11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Знаки препинания в предложениях со словами и конструкциями, грамматически не связанными с членами предложения.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17.11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Пунктуация в сложных предложениях.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20.11 </w:t>
            </w:r>
          </w:p>
        </w:tc>
      </w:tr>
      <w:tr w:rsidR="0040150D" w:rsidRPr="0040150D" w:rsidTr="0040150D">
        <w:trPr>
          <w:trHeight w:val="40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Сложное предложение с разными видами связи.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24.11 </w:t>
            </w:r>
          </w:p>
        </w:tc>
      </w:tr>
      <w:tr w:rsidR="0040150D" w:rsidRPr="0040150D" w:rsidTr="0040150D">
        <w:trPr>
          <w:trHeight w:val="329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в формате ЕГЭ.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27.11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Структура, языковое оформление.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01.12 </w:t>
            </w:r>
          </w:p>
        </w:tc>
      </w:tr>
      <w:tr w:rsidR="0040150D" w:rsidRPr="0040150D" w:rsidTr="0040150D">
        <w:trPr>
          <w:trHeight w:val="26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Смысловая и композиционная целостность текста.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04.12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Последовательность предложений в тексте.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08.12 </w:t>
            </w:r>
          </w:p>
        </w:tc>
      </w:tr>
      <w:tr w:rsidR="0040150D" w:rsidRPr="0040150D" w:rsidTr="0040150D">
        <w:trPr>
          <w:trHeight w:val="50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Разноаспектный анализ текста.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11.12 </w:t>
            </w:r>
          </w:p>
        </w:tc>
      </w:tr>
      <w:tr w:rsidR="0040150D" w:rsidRPr="0040150D" w:rsidTr="0040150D">
        <w:trPr>
          <w:trHeight w:val="33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Логико-смысловые отношения между частями микротекста.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15.12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связи предложений в тексте.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18.12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Основная и дополнительная информация микротекста.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22.12 </w:t>
            </w:r>
          </w:p>
        </w:tc>
      </w:tr>
      <w:tr w:rsidR="0040150D" w:rsidRPr="0040150D" w:rsidTr="00DD279C">
        <w:trPr>
          <w:trHeight w:val="29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обработка письменных текстов различных стилей и жанров.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25.12 </w:t>
            </w:r>
          </w:p>
        </w:tc>
      </w:tr>
      <w:tr w:rsidR="0040150D" w:rsidRPr="0040150D" w:rsidTr="000054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Функциональные стили речи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50D" w:rsidRPr="0040150D" w:rsidTr="000054C6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Функциональные стили речи, их основные особенности. Назначение каждого из стилей, сфера использования.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>29.12</w:t>
            </w:r>
          </w:p>
        </w:tc>
      </w:tr>
      <w:tr w:rsidR="0040150D" w:rsidRPr="0040150D" w:rsidTr="00C57510">
        <w:trPr>
          <w:trHeight w:val="42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 каждого из стилей, сфера использования.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12.01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Разговорный стиль речи. Его особенности.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15.01 </w:t>
            </w:r>
          </w:p>
        </w:tc>
      </w:tr>
      <w:tr w:rsidR="0040150D" w:rsidRPr="0040150D" w:rsidTr="00C57510">
        <w:trPr>
          <w:trHeight w:val="36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применения разговорного стиля.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19.01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Официально-деловой стиль речи. Его основные признаки, назначение.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22.01 </w:t>
            </w:r>
          </w:p>
        </w:tc>
      </w:tr>
      <w:tr w:rsidR="0040150D" w:rsidRPr="0040150D" w:rsidTr="00C57510">
        <w:trPr>
          <w:trHeight w:val="36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использования официально-делового стиля, своеобразие лексики, синтаксиса и построения текста.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26.01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Публицистический стиль, его особенности.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29.01 </w:t>
            </w:r>
          </w:p>
        </w:tc>
      </w:tr>
      <w:tr w:rsidR="0040150D" w:rsidRPr="0040150D" w:rsidTr="00C57510">
        <w:trPr>
          <w:trHeight w:val="32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эмоциональной выразительности публицистического стиля.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02.02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Жанры публицистического стиля.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05.02 </w:t>
            </w:r>
          </w:p>
        </w:tc>
      </w:tr>
      <w:tr w:rsidR="0040150D" w:rsidRPr="0040150D" w:rsidTr="00C57510">
        <w:trPr>
          <w:trHeight w:val="36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Научный стиль, его особенности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09.02 </w:t>
            </w:r>
          </w:p>
        </w:tc>
      </w:tr>
      <w:tr w:rsidR="0040150D" w:rsidRPr="0040150D" w:rsidTr="00C57510">
        <w:trPr>
          <w:trHeight w:val="29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стиль речи.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12.02 </w:t>
            </w:r>
          </w:p>
        </w:tc>
      </w:tr>
      <w:tr w:rsidR="0040150D" w:rsidRPr="0040150D" w:rsidTr="00C57510">
        <w:trPr>
          <w:trHeight w:val="29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ошибок при определении стиля текста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16.02 </w:t>
            </w:r>
          </w:p>
        </w:tc>
      </w:tr>
      <w:tr w:rsidR="0040150D" w:rsidRPr="0040150D" w:rsidTr="00C57510">
        <w:trPr>
          <w:trHeight w:val="293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в формате ЕГЭ.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19.02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Функционально-смысловые типы речи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50D" w:rsidRPr="0040150D" w:rsidTr="001C231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Функционально-смысловые типы речи, их отличительные признаки.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26.02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Повествование.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02.03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05.03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Рассуждение.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12.03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Предупреждение ошибок при определении типов речи.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16.03 </w:t>
            </w:r>
          </w:p>
        </w:tc>
      </w:tr>
      <w:tr w:rsidR="0040150D" w:rsidRPr="0040150D" w:rsidTr="00C57510">
        <w:trPr>
          <w:trHeight w:val="2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в формате ЕГЭ.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19.03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Изобразительно-выразительные средства языка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150D" w:rsidRPr="0040150D" w:rsidTr="00F2560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52.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Речь. Изобразительно-выразительные средства языка. Выразительные средства лексики и фразеологии.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23.03 </w:t>
            </w:r>
          </w:p>
        </w:tc>
      </w:tr>
      <w:tr w:rsidR="0040150D" w:rsidRPr="0040150D" w:rsidTr="00C57510">
        <w:trPr>
          <w:trHeight w:val="36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Выразительные средства лексики.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26.03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Выразительные средства фразеологии.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06.04 </w:t>
            </w:r>
          </w:p>
        </w:tc>
      </w:tr>
      <w:tr w:rsidR="0040150D" w:rsidRPr="0040150D" w:rsidTr="00C57510">
        <w:trPr>
          <w:trHeight w:val="416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Тропы, их характеристика. Умение находить их в тексте.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09.04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Стилистические фигуры, их роль в тексте.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13.04 </w:t>
            </w:r>
          </w:p>
        </w:tc>
      </w:tr>
      <w:tr w:rsidR="0040150D" w:rsidRPr="0040150D" w:rsidTr="00C57510">
        <w:trPr>
          <w:trHeight w:val="321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Проверочная работа в формате ЕГЭ.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16.04 </w:t>
            </w:r>
          </w:p>
        </w:tc>
      </w:tr>
      <w:tr w:rsidR="0040150D" w:rsidRPr="0040150D" w:rsidTr="00C57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VII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Коммуникативная компетенция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0150D" w:rsidRPr="0040150D" w:rsidTr="00C57D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Коммуникативный уровень выполнения экзаменационной работы.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20.04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к письменной  работе выпускника (критерии содержания, композиция, речевое оформление, грамотность).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23.04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Исходные тексты, их жанровое многообразие. Структура письменной экзаменационной работы.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27.04 </w:t>
            </w:r>
          </w:p>
        </w:tc>
      </w:tr>
      <w:tr w:rsidR="0040150D" w:rsidRPr="0040150D" w:rsidTr="0040150D">
        <w:trPr>
          <w:trHeight w:val="42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Формулировка проблем исходного текста. Виды проблем.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30.04 </w:t>
            </w:r>
          </w:p>
        </w:tc>
      </w:tr>
      <w:tr w:rsidR="0040150D" w:rsidRPr="0040150D" w:rsidTr="0040150D">
        <w:trPr>
          <w:trHeight w:val="307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Комментарий к сформулированной проблеме исходного текста.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04.05 </w:t>
            </w:r>
          </w:p>
        </w:tc>
      </w:tr>
      <w:tr w:rsidR="0040150D" w:rsidRPr="0040150D" w:rsidTr="0040150D">
        <w:trPr>
          <w:trHeight w:val="328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Авторская позиция. Отражение авторской позиции в тексте.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07.05 </w:t>
            </w:r>
          </w:p>
        </w:tc>
      </w:tr>
      <w:tr w:rsidR="0040150D" w:rsidRPr="0040150D" w:rsidTr="0040150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Аргументация собственного мнения по проблеме. Формы аргументации. Правила использования аргументов.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14.05 </w:t>
            </w:r>
          </w:p>
        </w:tc>
      </w:tr>
      <w:tr w:rsidR="0040150D" w:rsidRPr="0040150D" w:rsidTr="00C57D52">
        <w:trPr>
          <w:trHeight w:val="320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аргументации. Смысловая цельность, речевая связность и последовательность изложения. Логические ошибки, их характеристика и предупреждение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18.05 </w:t>
            </w:r>
          </w:p>
        </w:tc>
      </w:tr>
      <w:tr w:rsidR="0040150D" w:rsidRPr="0040150D" w:rsidTr="00C57D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150D" w:rsidRPr="0040150D" w:rsidRDefault="0040150D" w:rsidP="00401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Абзацное членение, типичные ошибки в абзацном членении письменной работы, их предупреждение. Точность и выразительность речи. Соблюдение орфографических, пунктуационных, языковых, речевых, этических, фактологических норм.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21.05 </w:t>
            </w:r>
          </w:p>
        </w:tc>
      </w:tr>
      <w:tr w:rsidR="0040150D" w:rsidRPr="0040150D" w:rsidTr="00C57D52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50D" w:rsidRPr="0040150D" w:rsidRDefault="0040150D" w:rsidP="0040150D">
            <w:pPr>
              <w:spacing w:after="0" w:line="3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50D" w:rsidRPr="0040150D" w:rsidRDefault="0040150D" w:rsidP="0040150D">
            <w:pPr>
              <w:spacing w:after="0" w:line="34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Требования к точности и выразительности речи экзаменационной работы. Речевые ошибки и недочёты. Фактические и фоновые ошибки. Психологическая подготовка к ЕГЭ.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0150D" w:rsidRPr="0040150D" w:rsidRDefault="0040150D" w:rsidP="0040150D">
            <w:pPr>
              <w:spacing w:after="0" w:line="3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150D">
              <w:rPr>
                <w:rFonts w:ascii="Arial" w:hAnsi="Arial" w:cs="Arial"/>
                <w:color w:val="111111"/>
                <w:sz w:val="28"/>
                <w:szCs w:val="28"/>
              </w:rPr>
              <w:t xml:space="preserve">25.05 </w:t>
            </w:r>
          </w:p>
        </w:tc>
      </w:tr>
      <w:tr w:rsidR="0040150D" w:rsidRPr="0040150D" w:rsidTr="0040150D">
        <w:trPr>
          <w:trHeight w:val="335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50D" w:rsidRPr="0040150D" w:rsidRDefault="0040150D" w:rsidP="0040150D">
            <w:pPr>
              <w:spacing w:after="0" w:line="3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68.</w:t>
            </w:r>
          </w:p>
        </w:tc>
        <w:tc>
          <w:tcPr>
            <w:tcW w:w="6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0150D" w:rsidRPr="0040150D" w:rsidRDefault="0040150D" w:rsidP="0040150D">
            <w:pPr>
              <w:spacing w:after="0" w:line="34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Итоговое сочинение в формате ЕГЭ.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0150D" w:rsidRPr="0040150D" w:rsidRDefault="0040150D" w:rsidP="0040150D">
            <w:pPr>
              <w:spacing w:after="0" w:line="34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0150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25.05</w:t>
            </w:r>
          </w:p>
        </w:tc>
      </w:tr>
    </w:tbl>
    <w:p w:rsidR="0068769F" w:rsidRPr="0040150D" w:rsidRDefault="0068769F" w:rsidP="0068769F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69F" w:rsidRPr="0040150D" w:rsidRDefault="0068769F" w:rsidP="0068769F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69F" w:rsidRPr="0040150D" w:rsidRDefault="0068769F" w:rsidP="0068769F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УЧЕБНО-МЕТОДИЧЕСКОЕ ОБЕСПЕЧЕНИЕ ОБРАЗОВАТЕЛЬНОГО ПРОЦЕССА</w:t>
      </w: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ОБЯЗАТЕЛЬНЫЕ УЧЕБНЫЕ МАТЕРИАЛЫ ДЛЯ УЧЕНИКА</w:t>
      </w: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Демонстрационный вариант контрольных измерительных материалов для проведения основного государственного экзамена по РУССКОМУ ЯЗЫКУ в 11 классе 2025 г;</w:t>
      </w: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Спецификация контрольных измерительных материалов для проведения основного государственного экзамена по РУССКОМУ ЯЗЫКУ в 11 классе 2025 г; </w:t>
      </w: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Кодификатор элементов содержания и требований к уровню подготовки обучающихся для проведения основного государственного экзамена по РУССКОМУ ЯЗЫКУ 2025 г // Режим доступа: </w:t>
      </w:r>
      <w:hyperlink r:id="rId9" w:history="1">
        <w:r w:rsidRPr="004015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https://fipi.ru/ege/demoversii-specifikacii-kodifikatory</w:t>
        </w:r>
      </w:hyperlink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МАТЕРИАЛЫ ДЛЯ УЧИТЕЛЯ</w:t>
      </w: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Русский язык. ЕГЭ. Материалы для экспертов. ФИПИ. М., 2025.</w:t>
      </w: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Сенина Н.А., </w:t>
      </w:r>
      <w:proofErr w:type="spellStart"/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Нарушевич</w:t>
      </w:r>
      <w:proofErr w:type="spellEnd"/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А.Г. Русский язык. Сочинения на ЕГЭ. Ростов-на-Дону.: Легион-М, 2025.</w:t>
      </w: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Дощинский</w:t>
      </w:r>
      <w:proofErr w:type="spellEnd"/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Р.А., </w:t>
      </w:r>
      <w:proofErr w:type="spellStart"/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Цыбулько</w:t>
      </w:r>
      <w:proofErr w:type="spellEnd"/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И.П. ЕГЭ-2026 Русский язык. </w:t>
      </w: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ОБРАЗОВАТЕЛЬНЫЕ РЕСУРСЫ И РЕСУРСЫ СЕТИ ИНТЕРНЕТ</w:t>
      </w: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Единое содержание общего образования </w:t>
      </w:r>
      <w:hyperlink r:id="rId10" w:history="1">
        <w:r w:rsidRPr="004015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</w:t>
        </w:r>
      </w:hyperlink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Библиотека ЦОК </w:t>
      </w:r>
      <w:hyperlink r:id="rId11" w:history="1">
        <w:r w:rsidRPr="004015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https://urok.apkpro.ru/</w:t>
        </w:r>
      </w:hyperlink>
    </w:p>
    <w:p w:rsidR="00A11809" w:rsidRPr="0040150D" w:rsidRDefault="00A11809" w:rsidP="00A11809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40150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Портал информационной поддержки ЕГЭ </w:t>
      </w:r>
      <w:hyperlink r:id="rId12" w:history="1">
        <w:r w:rsidRPr="004015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http://ege.edu.ru</w:t>
        </w:r>
      </w:hyperlink>
    </w:p>
    <w:p w:rsidR="0068769F" w:rsidRPr="0040150D" w:rsidRDefault="0068769F" w:rsidP="0068769F">
      <w:pPr>
        <w:spacing w:after="17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8769F" w:rsidRPr="0040150D" w:rsidSect="00B31E5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2716"/>
    <w:multiLevelType w:val="multilevel"/>
    <w:tmpl w:val="564C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205F7"/>
    <w:multiLevelType w:val="multilevel"/>
    <w:tmpl w:val="0C88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925820"/>
    <w:multiLevelType w:val="multilevel"/>
    <w:tmpl w:val="33FA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12D21"/>
    <w:multiLevelType w:val="multilevel"/>
    <w:tmpl w:val="E990F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09396F"/>
    <w:multiLevelType w:val="multilevel"/>
    <w:tmpl w:val="091A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A2414"/>
    <w:multiLevelType w:val="multilevel"/>
    <w:tmpl w:val="A6A2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6C27EE"/>
    <w:multiLevelType w:val="multilevel"/>
    <w:tmpl w:val="E990F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B813AE"/>
    <w:multiLevelType w:val="multilevel"/>
    <w:tmpl w:val="731A3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A02767"/>
    <w:multiLevelType w:val="multilevel"/>
    <w:tmpl w:val="913A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DA5D16"/>
    <w:multiLevelType w:val="hybridMultilevel"/>
    <w:tmpl w:val="A00C564C"/>
    <w:lvl w:ilvl="0" w:tplc="2BF47810">
      <w:numFmt w:val="bullet"/>
      <w:lvlText w:val=""/>
      <w:lvlJc w:val="left"/>
      <w:pPr>
        <w:ind w:left="131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A5A43A6">
      <w:numFmt w:val="bullet"/>
      <w:lvlText w:val="•"/>
      <w:lvlJc w:val="left"/>
      <w:pPr>
        <w:ind w:left="1664" w:hanging="708"/>
      </w:pPr>
      <w:rPr>
        <w:lang w:val="ru-RU" w:eastAsia="en-US" w:bidi="ar-SA"/>
      </w:rPr>
    </w:lvl>
    <w:lvl w:ilvl="2" w:tplc="93C69EC0">
      <w:numFmt w:val="bullet"/>
      <w:lvlText w:val="•"/>
      <w:lvlJc w:val="left"/>
      <w:pPr>
        <w:ind w:left="3188" w:hanging="708"/>
      </w:pPr>
      <w:rPr>
        <w:lang w:val="ru-RU" w:eastAsia="en-US" w:bidi="ar-SA"/>
      </w:rPr>
    </w:lvl>
    <w:lvl w:ilvl="3" w:tplc="AA76FC06">
      <w:numFmt w:val="bullet"/>
      <w:lvlText w:val="•"/>
      <w:lvlJc w:val="left"/>
      <w:pPr>
        <w:ind w:left="4712" w:hanging="708"/>
      </w:pPr>
      <w:rPr>
        <w:lang w:val="ru-RU" w:eastAsia="en-US" w:bidi="ar-SA"/>
      </w:rPr>
    </w:lvl>
    <w:lvl w:ilvl="4" w:tplc="28B4CF7E">
      <w:numFmt w:val="bullet"/>
      <w:lvlText w:val="•"/>
      <w:lvlJc w:val="left"/>
      <w:pPr>
        <w:ind w:left="6236" w:hanging="708"/>
      </w:pPr>
      <w:rPr>
        <w:lang w:val="ru-RU" w:eastAsia="en-US" w:bidi="ar-SA"/>
      </w:rPr>
    </w:lvl>
    <w:lvl w:ilvl="5" w:tplc="ADA4F9A0">
      <w:numFmt w:val="bullet"/>
      <w:lvlText w:val="•"/>
      <w:lvlJc w:val="left"/>
      <w:pPr>
        <w:ind w:left="7760" w:hanging="708"/>
      </w:pPr>
      <w:rPr>
        <w:lang w:val="ru-RU" w:eastAsia="en-US" w:bidi="ar-SA"/>
      </w:rPr>
    </w:lvl>
    <w:lvl w:ilvl="6" w:tplc="050E4E9E">
      <w:numFmt w:val="bullet"/>
      <w:lvlText w:val="•"/>
      <w:lvlJc w:val="left"/>
      <w:pPr>
        <w:ind w:left="9284" w:hanging="708"/>
      </w:pPr>
      <w:rPr>
        <w:lang w:val="ru-RU" w:eastAsia="en-US" w:bidi="ar-SA"/>
      </w:rPr>
    </w:lvl>
    <w:lvl w:ilvl="7" w:tplc="7D604E5E">
      <w:numFmt w:val="bullet"/>
      <w:lvlText w:val="•"/>
      <w:lvlJc w:val="left"/>
      <w:pPr>
        <w:ind w:left="10808" w:hanging="708"/>
      </w:pPr>
      <w:rPr>
        <w:lang w:val="ru-RU" w:eastAsia="en-US" w:bidi="ar-SA"/>
      </w:rPr>
    </w:lvl>
    <w:lvl w:ilvl="8" w:tplc="D506F536">
      <w:numFmt w:val="bullet"/>
      <w:lvlText w:val="•"/>
      <w:lvlJc w:val="left"/>
      <w:pPr>
        <w:ind w:left="12332" w:hanging="708"/>
      </w:pPr>
      <w:rPr>
        <w:lang w:val="ru-RU" w:eastAsia="en-US" w:bidi="ar-SA"/>
      </w:rPr>
    </w:lvl>
  </w:abstractNum>
  <w:abstractNum w:abstractNumId="10">
    <w:nsid w:val="6BF27CAC"/>
    <w:multiLevelType w:val="multilevel"/>
    <w:tmpl w:val="57D8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BFF"/>
    <w:rsid w:val="00010836"/>
    <w:rsid w:val="000677C9"/>
    <w:rsid w:val="000843F3"/>
    <w:rsid w:val="000A2219"/>
    <w:rsid w:val="000B3DF7"/>
    <w:rsid w:val="00120C24"/>
    <w:rsid w:val="00141332"/>
    <w:rsid w:val="00152B7E"/>
    <w:rsid w:val="001C2DB5"/>
    <w:rsid w:val="001F32E7"/>
    <w:rsid w:val="0021479F"/>
    <w:rsid w:val="002416B1"/>
    <w:rsid w:val="0025032E"/>
    <w:rsid w:val="002860D9"/>
    <w:rsid w:val="002A041D"/>
    <w:rsid w:val="002D4B71"/>
    <w:rsid w:val="003405AA"/>
    <w:rsid w:val="00340FBA"/>
    <w:rsid w:val="003765A8"/>
    <w:rsid w:val="003E74B0"/>
    <w:rsid w:val="003F0320"/>
    <w:rsid w:val="0040150D"/>
    <w:rsid w:val="0040542F"/>
    <w:rsid w:val="00414C91"/>
    <w:rsid w:val="00483484"/>
    <w:rsid w:val="0055219D"/>
    <w:rsid w:val="0056305B"/>
    <w:rsid w:val="005B3F5F"/>
    <w:rsid w:val="005B54A4"/>
    <w:rsid w:val="00610BFF"/>
    <w:rsid w:val="00646D9E"/>
    <w:rsid w:val="0068769F"/>
    <w:rsid w:val="00701785"/>
    <w:rsid w:val="00743BE3"/>
    <w:rsid w:val="007D41FC"/>
    <w:rsid w:val="008061CC"/>
    <w:rsid w:val="00846FDB"/>
    <w:rsid w:val="00885DCF"/>
    <w:rsid w:val="00897079"/>
    <w:rsid w:val="008E021C"/>
    <w:rsid w:val="00937D9F"/>
    <w:rsid w:val="009571DC"/>
    <w:rsid w:val="009717E4"/>
    <w:rsid w:val="009A0A1B"/>
    <w:rsid w:val="009F7139"/>
    <w:rsid w:val="00A11809"/>
    <w:rsid w:val="00A512B3"/>
    <w:rsid w:val="00A6260B"/>
    <w:rsid w:val="00A81473"/>
    <w:rsid w:val="00A85022"/>
    <w:rsid w:val="00AB32BB"/>
    <w:rsid w:val="00AB4CD2"/>
    <w:rsid w:val="00AC2735"/>
    <w:rsid w:val="00B005AA"/>
    <w:rsid w:val="00B12C58"/>
    <w:rsid w:val="00B13B29"/>
    <w:rsid w:val="00B17033"/>
    <w:rsid w:val="00B2563B"/>
    <w:rsid w:val="00B31E5B"/>
    <w:rsid w:val="00B44372"/>
    <w:rsid w:val="00B52E9B"/>
    <w:rsid w:val="00BF0BE0"/>
    <w:rsid w:val="00C255FB"/>
    <w:rsid w:val="00C86902"/>
    <w:rsid w:val="00CF1663"/>
    <w:rsid w:val="00DB4111"/>
    <w:rsid w:val="00DB5DBE"/>
    <w:rsid w:val="00DC5E86"/>
    <w:rsid w:val="00DD5DC6"/>
    <w:rsid w:val="00EE4232"/>
    <w:rsid w:val="00F206AF"/>
    <w:rsid w:val="00F3630D"/>
    <w:rsid w:val="00F47D39"/>
    <w:rsid w:val="00F6202E"/>
    <w:rsid w:val="00F64299"/>
    <w:rsid w:val="00F721CF"/>
    <w:rsid w:val="00F971A0"/>
    <w:rsid w:val="00FA17B3"/>
    <w:rsid w:val="00FE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9D"/>
  </w:style>
  <w:style w:type="paragraph" w:styleId="1">
    <w:name w:val="heading 1"/>
    <w:basedOn w:val="a"/>
    <w:link w:val="10"/>
    <w:uiPriority w:val="9"/>
    <w:qFormat/>
    <w:rsid w:val="00610B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10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0B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10BF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0BFF"/>
  </w:style>
  <w:style w:type="character" w:styleId="a4">
    <w:name w:val="Emphasis"/>
    <w:basedOn w:val="a0"/>
    <w:uiPriority w:val="20"/>
    <w:qFormat/>
    <w:rsid w:val="00610BFF"/>
    <w:rPr>
      <w:i/>
      <w:iCs/>
    </w:rPr>
  </w:style>
  <w:style w:type="paragraph" w:styleId="a5">
    <w:name w:val="Normal (Web)"/>
    <w:basedOn w:val="a"/>
    <w:uiPriority w:val="99"/>
    <w:semiHidden/>
    <w:unhideWhenUsed/>
    <w:rsid w:val="00610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10BF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A1180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ege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urok.apkpr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so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pi.ru/ege/demoversii-specifikacii-kodifikat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F5224-DC26-428C-B497-EA0A9B74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user</cp:lastModifiedBy>
  <cp:revision>5</cp:revision>
  <cp:lastPrinted>2015-02-24T16:00:00Z</cp:lastPrinted>
  <dcterms:created xsi:type="dcterms:W3CDTF">2025-09-22T14:37:00Z</dcterms:created>
  <dcterms:modified xsi:type="dcterms:W3CDTF">2025-10-20T23:30:00Z</dcterms:modified>
</cp:coreProperties>
</file>