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C9" w:rsidRPr="006C76F8" w:rsidRDefault="008E60C9" w:rsidP="006C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E60C9" w:rsidRPr="006C76F8" w:rsidRDefault="008E60C9" w:rsidP="006C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310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БЮДЖЕТНОЕ ОБЩЕОБРАЗОВАТЕЛЬНОЕ УЧРЕЖДЕНИЕ</w:t>
      </w:r>
      <w:r w:rsidR="00310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«СРЕДНЯЯ ОБЩЕОБРАЗОВАТЕЛЬНАЯ ШКОЛА №2» СЕЛА БУССЕВКА СПАССКОГО РАЙОНА ПРИМОРСКОГО КРАЯ</w:t>
      </w:r>
    </w:p>
    <w:p w:rsidR="0086782F" w:rsidRDefault="0086782F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782F" w:rsidTr="0086782F">
        <w:tc>
          <w:tcPr>
            <w:tcW w:w="3114" w:type="dxa"/>
          </w:tcPr>
          <w:p w:rsidR="0086782F" w:rsidRDefault="008678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6782F" w:rsidRDefault="008678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86782F" w:rsidRDefault="008678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6782F" w:rsidRDefault="008678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6782F" w:rsidRDefault="008678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86782F" w:rsidRDefault="008678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782F" w:rsidRDefault="00867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6782F" w:rsidRDefault="008678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86782F" w:rsidRDefault="00867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6782F" w:rsidRDefault="008678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E60C9" w:rsidRPr="006C76F8" w:rsidRDefault="008E60C9" w:rsidP="006C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E60C9" w:rsidRPr="006C76F8" w:rsidRDefault="008E60C9" w:rsidP="006C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45EB" w:rsidRDefault="00F245EB" w:rsidP="006C76F8">
      <w:pPr>
        <w:spacing w:after="0" w:line="240" w:lineRule="auto"/>
        <w:jc w:val="center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ru-RU"/>
        </w:rPr>
        <w:t>курса внеурочной деятельности</w:t>
      </w:r>
    </w:p>
    <w:p w:rsidR="00F245EB" w:rsidRDefault="008C3ACC" w:rsidP="006C76F8">
      <w:pPr>
        <w:spacing w:after="0" w:line="240" w:lineRule="auto"/>
        <w:jc w:val="center"/>
        <w:rPr>
          <w:rStyle w:val="fontstyle01"/>
          <w:sz w:val="24"/>
          <w:szCs w:val="24"/>
          <w:lang w:val="ru-RU"/>
        </w:rPr>
      </w:pPr>
      <w:r w:rsidRPr="006C76F8">
        <w:rPr>
          <w:rStyle w:val="fontstyle01"/>
          <w:sz w:val="24"/>
          <w:szCs w:val="24"/>
          <w:lang w:val="ru-RU"/>
        </w:rPr>
        <w:t xml:space="preserve"> Финансовая грамотность. 5—7 классы»</w:t>
      </w:r>
      <w:r w:rsidR="00A86D3A">
        <w:rPr>
          <w:rStyle w:val="fontstyle01"/>
          <w:sz w:val="24"/>
          <w:szCs w:val="24"/>
          <w:lang w:val="ru-RU"/>
        </w:rPr>
        <w:t xml:space="preserve"> </w:t>
      </w:r>
    </w:p>
    <w:p w:rsidR="008E60C9" w:rsidRPr="006C76F8" w:rsidRDefault="008C3ACC" w:rsidP="006C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Style w:val="fontstyle01"/>
          <w:sz w:val="24"/>
          <w:szCs w:val="24"/>
          <w:lang w:val="ru-RU"/>
        </w:rPr>
        <w:t>(предметная область</w:t>
      </w:r>
      <w:r w:rsidR="00F245EB">
        <w:rPr>
          <w:rStyle w:val="fontstyle01"/>
          <w:sz w:val="24"/>
          <w:szCs w:val="24"/>
          <w:lang w:val="ru-RU"/>
        </w:rPr>
        <w:t xml:space="preserve"> </w:t>
      </w:r>
      <w:r w:rsidRPr="006C76F8">
        <w:rPr>
          <w:rStyle w:val="fontstyle01"/>
          <w:sz w:val="24"/>
          <w:szCs w:val="24"/>
          <w:lang w:val="ru-RU"/>
        </w:rPr>
        <w:t>«Общественно-научные предметы»)</w:t>
      </w: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Pr="006C76F8" w:rsidRDefault="008E60C9" w:rsidP="006C7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0C9" w:rsidRDefault="008E60C9" w:rsidP="006C76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0" w:name="33e14b86-74d9-40f7-89f9-3e3227438fe0"/>
      <w:r w:rsidR="00F24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с.Буссевка,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bookmarkEnd w:id="0"/>
      <w:r w:rsidR="00F245E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Оглавление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ПОЯСНИТЕЛЬНАЯ ЗАПИСКА............................................................................... 4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Цели и задачи изучения учебного курса «Общественно-научные предметы. Финансовая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грамотность. 5—7 классы» .......................................................................................... 5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Общая характеристика учебного предмета ................................................................... 7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Место учебного курса «Общественно-научные предметы. Финансовая грамотность. 5—7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классы» в учебном плане ............................................................................................... 9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Личностные, метапредметные и предметные результаты освоения учебного курса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«Общественно-научные предметы. Финансовая грамотность. 5—7 классы»................ 9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СОДЕРЖАНИЕ УЧЕБНОГО КУРСА «ОБЩЕСТВЕННО-НАУЧНЫЕ ПРЕДМЕТЫ.ФИНАНСОВАЯ ГРАМОТНОСТЬ. 5—7 КЛАССЫ»..............</w:t>
      </w:r>
      <w:r w:rsidR="006C76F8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17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ПРИМЕРНОЕ ТЕМАТИЧЕСКОЕ ПЛАНИРОВАНИЕ И ОСНОВНЫЕ ВИДЫ УЧЕБНОЙ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ДЕЯТЕЛЬНОСТИ КУРСА «Общественно-научные предметы. Финансовая грамотность. 5—7 классы»....................24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Учебно-методическое и материально-техническое обеспечение учебного процесса................ 45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Интернет-ресурсы................................................................................... 45</w:t>
      </w:r>
    </w:p>
    <w:p w:rsidR="008C3ACC" w:rsidRP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Дополнительная литература ....................</w:t>
      </w: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6C76F8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из основных задач развития образования Российской Федерации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на современном этапе является формирование финансовой грамотности и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финансовой культуры населения страны. Именно поэтому в российской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системе образования сегодня уделяется существенное внимание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формированию функциональной грамотности обучающихся, а в её составе, и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финансовой грамотности. Принципиальное значение в настоящее время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приобретает в системе образования решение задачи формирования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надпредметных компетенций и «гибких» навыков. Поэтому в Программе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уделяется особое внимание не только содержательным — предметным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аспектам финансовой грамотности, но и развитию коммуникативных и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регулятивных универсальных учебных действий, решению творческих задач</w:t>
      </w:r>
      <w:r w:rsidR="008C3ACC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и формированию критического мышления у обучающихся 5—7 классов.</w:t>
      </w: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Pr="006C76F8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Pr="006C76F8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8C3ACC" w:rsidP="00200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ПОЯСНИТЕЛЬНАЯ ЗАПИСКА</w:t>
      </w: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программы способствует расширению знаний учащихся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по основным общественно-научным предметам. Для её успешной реализации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рекомендуется использование знаний по таким учебным предметам, как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математика и литература. Это позволит сформировать базовые компетенции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сфере финансовой грамотности и финансовой культуры у обучающихся 5—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7 классов.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Нормативно-правовую основу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настоящей примерной программы по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учебному курсу«Финансовая грамотность» составляют следующие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документы: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</w:t>
      </w:r>
      <w:r w:rsidR="00A86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 (далее — Федеральный закон об образовании).</w:t>
      </w:r>
    </w:p>
    <w:p w:rsidR="00200FC5" w:rsidRPr="00FE428D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Распоряжение Правительства Российской Федерации от 25 сентября2017 года №2039-р об утверждении Стратегии повышения финансовой</w:t>
      </w:r>
      <w:r w:rsidR="00A86D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грамотности в Российской Федерации на период 2017-2023 годы.</w:t>
      </w:r>
    </w:p>
    <w:p w:rsidR="00200FC5" w:rsidRPr="00FE428D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основного</w:t>
      </w:r>
      <w:r w:rsidR="00A86D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 / утв. приказом Министерства просвещения Российской</w:t>
      </w:r>
      <w:r w:rsidR="00A86D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Федерации от 31 мая 2021 года №287</w:t>
      </w:r>
      <w:r w:rsidR="00FE428D" w:rsidRPr="00FE428D">
        <w:t xml:space="preserve"> (</w:t>
      </w:r>
      <w:r w:rsidR="00FE428D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ред. от 08.11.2022)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Примерная рабочая программа основного общего образования«Обществознание» (для 6—9 классов образовательных организаций) /Одобрена решением федерального учебно-методического объединения по</w:t>
      </w:r>
      <w:r w:rsidR="00A86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общему образованию, протокол 3/21 от 27.09.2021 г.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Примерная программа воспитания, одобренная решением</w:t>
      </w:r>
      <w:r w:rsidR="00CF5A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учебно-методического объединения по общему образованию(протокол от 2 июня 2020 г. № 2/20).</w:t>
      </w: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Р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абочая программа (далее — программа) разработана на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основе 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едерального государственного образовательного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стандарта основного общего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образования к результатам освоения основной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образовательной программы основного общего образования предметной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области «Общественно-научные предметы».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Программа разработана в соответствии со </w:t>
      </w:r>
      <w:r w:rsidR="008C3ACC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Стратегией повышения</w:t>
      </w:r>
      <w:r w:rsidR="00A86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3ACC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финансовой грамотности в Российской Федерации на период 2017-2023 годы</w:t>
      </w:r>
      <w:r w:rsidR="00FE428D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A86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E428D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утвержденной распоряжением Правительства Российской Федерации от 25 сентября 2017 г.  № 2039-р.</w:t>
      </w:r>
      <w:r w:rsidR="00F245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этом в ней учтены, те положения единой рамки компетенций по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грамотности, которые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соответствуют возрастным 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познавательным возможностям обучающихся 5—7 классов на уровне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основного общего образования.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включает пояснительную записку, цель изучения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даётся общая характеристика курса, определяется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место учебного курса «Общественно-научные предметы. Финансовая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классы» в учебном плане,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раскрываются основные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подходы к отбору содержания курса, характеризуются его основные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содержательные линии.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устанавливает требования к результатам освоения основной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программы основного общего образования по финансовой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грамотности на личностном, метапредметном и предметном уровнях,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примерное содержание учебного курса «Общественно-научные предметы.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классы».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определяет содержание учебного курса, основные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методические стратегии обучения, воспитания и развития обучающихся.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Цели и задачи изучения учебного курса «Общественно-научные</w:t>
      </w:r>
      <w:r w:rsidR="00A86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</w:t>
      </w:r>
      <w:r w:rsidR="00A86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 классы»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Целью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курса является формирование у обучающихся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классов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культуры,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рационального финансового поведения 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ответственного потребления финансовых услуг, с учётом их возрастных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особенностей и способностей.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Задачи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 учебного курса «Общественно-научные предметы.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классы»: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значимости для себя лично финансовых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проблем, которые решаются на индивидуальном и семейном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уровнях и сказываются на личном и семейном благополучии;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давать личную оценку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действиям субъектов финансовых отношений, так как человек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вступает с ними во взаимодействие для решения своих задач;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выявления причинно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следственных связей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между семейными и личными финансовыми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возможностями, и потребностями членов семьи;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собственного понимания изучаемых финансовых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вопросов на основе анализа и оценки финансовых ситуаций, с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которыми человек может столкнуться лично;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способности инициировать сотрудничество в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команде при работе с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творческими заданиями;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наличия альтернативных решений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задач на личном и семейном уровне, их оценки с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позиции имеющихся финансовых возможностей,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ограничений,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потребностей, необходимости выбора из имеющихся выявленных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альтернатив;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вносить изменения в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 и способ действий субъектов финансовых отношений, так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появляются новые возможности, ограничения и потребности;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содержания различных видов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семейных доходов и расходов,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их изменения, сравнения, анализа,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количественной оценки и выбора варианта балансирования при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разработке бюджета.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Общая характеристика учебного курса «Общественно-научные</w:t>
      </w:r>
      <w:r w:rsidR="00A86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</w:t>
      </w:r>
      <w:r w:rsidR="00A86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 классы»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по финансовой грамотности отражает современные тенденции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дополнительного образования и интегрирует возможности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следующих учебных предметов: обществознание, история, математика,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литература.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по финансовой грамотности изучается в рамках предметной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области «Общественно-научные предметы». Содержание направлено на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расширение знаний обучающихся по обществознанию, за счет изучаемых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вопросов финансовой грамотности.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ряду финансовых вопросов учебный курс «Общественно-научные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предметы. Финансовая грамотность.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классы» имеет пропедевтический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характер, т. к. позволяет подготовить обучающихся к изучению раздела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«Человек в экономических отношениях», предусмотренного Примерной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рабочей программой основного общего образования «Обществознание» (для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классов образовательных организаций) в 8 классе. Это в частности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вопросы доходов и расходов семьи, сбережений, личного финансового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планирования и др.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финансовой грамотности происходит с использованием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математических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инструментов и финансовых ситуаций, описанных в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литературных произведениях. Таким образом, знания положений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математики и литературы имеют вспомогательный характер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лучшего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понимания и усвоения учащимися финансовых знаний и формирования</w:t>
      </w:r>
      <w:r w:rsidR="00A86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соответствующих умений и навыков.</w:t>
      </w:r>
    </w:p>
    <w:p w:rsidR="00200FC5" w:rsidRDefault="00FE428D" w:rsidP="00200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сфера современного общества восприимчива к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изменениям, происходящим в обществе, что особенно актуально в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условиях цифровизации экономики. Соответственно субъектам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отношений приходится учитывать такие изменения. Это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обстоятельство требует соответствующей подготовки школьников к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принятию решений и корректировке уже принятых решений. В этой связи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актуально обучение учащихся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классов вопросам, касающимся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семейных финансов.</w:t>
      </w:r>
    </w:p>
    <w:p w:rsidR="009A1CD8" w:rsidRDefault="00FE428D" w:rsidP="00200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Принимая финансовые решения в современном мире, субъектам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следует иметь в виду необходимость учёта различных аспектов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финансовой безопасности. В </w:t>
      </w:r>
      <w:r w:rsidR="00200F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инансовом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мире существует множество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угроз и рисков, негативно влияющих н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финансовое благополучие семьи.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условиях цифровой экономики участились случаи финансового мошенничества, которые проявляются в виде незаконных способов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обогащения за счёт денежных средств населения. Кроме того, постоянно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появляются новые способы финансового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мошенничества. В создавшейся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ситуации учитель должен акцентировать внимание обучающихся на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проблему противостояния финансовым мошенникам и значимости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безопасного использования финансовых 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инструментов. В процессе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 такой задачи требуется использование дополнительных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источников информации, в том числе Интернет-ресурсов, 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СМИ, где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приводятся примеры новых видов финансового мошенничества.</w:t>
      </w:r>
    </w:p>
    <w:p w:rsidR="009A1CD8" w:rsidRPr="006C76F8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Современное общество нуждается в профессионалах, умеющих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работать в команде, поэтому предложены творческие задания, которые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рекомендуется выполнять группой учащихся. Командная работ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ориентирована на формирование умения вырабатывать коллективное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решение, идти на компромисс, учитывать мнения каждого члена команды.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00FC5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Знакомство учащихся с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основными финансовыми терминами,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акономерностями,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вопросами, проблемами, альтернативными способами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их решения, практической значимостью для себя лично и семьи в целом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позволит принимать грамотные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финансовые решения в условиях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динамично меняющегося мира финансов. Процесс обучения финансовой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грамотности направлен на формирование у учащихся компетенций,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соответствующих условиям современной действительности.</w:t>
      </w:r>
    </w:p>
    <w:p w:rsidR="00200FC5" w:rsidRDefault="008C3ACC" w:rsidP="00200FC5">
      <w:pPr>
        <w:tabs>
          <w:tab w:val="left" w:pos="1490"/>
          <w:tab w:val="left" w:pos="2767"/>
          <w:tab w:val="left" w:pos="3837"/>
          <w:tab w:val="left" w:pos="5172"/>
          <w:tab w:val="left" w:pos="6395"/>
          <w:tab w:val="left" w:pos="7719"/>
          <w:tab w:val="left" w:pos="8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Место учебного курса «Общественно-научные предметы. Финансовая</w:t>
      </w:r>
      <w:r w:rsidR="00BA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 классы» в учебном плане</w:t>
      </w:r>
    </w:p>
    <w:p w:rsidR="00200FC5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учебного курса по финансовой грамотности является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общеобразовательной, предназначена для реализации на уровне основного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образования. Её реализация рассчитана на три года обучения (5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7классы).</w:t>
      </w:r>
    </w:p>
    <w:p w:rsidR="009135F4" w:rsidRPr="006C76F8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Учебный курс 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 предметы. Финансовая</w:t>
      </w:r>
      <w:r w:rsidR="00BA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грамотность.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7 классы»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разработан на основе требований к предметным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 освоения основной общеобразовательной программы,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представленной в федеральном государственном образовательном стандарте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основного общего образования, и может реализовываться в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разных вариантах, включая работу в урочное время:</w:t>
      </w:r>
    </w:p>
    <w:p w:rsidR="009135F4" w:rsidRPr="00200FC5" w:rsidRDefault="009135F4" w:rsidP="002B04BB">
      <w:pPr>
        <w:pStyle w:val="a3"/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C5">
        <w:rPr>
          <w:rFonts w:ascii="Times New Roman" w:hAnsi="Times New Roman"/>
          <w:sz w:val="24"/>
          <w:szCs w:val="24"/>
        </w:rPr>
        <w:t>5 класс 34 часа, в неделю 1 час</w:t>
      </w:r>
    </w:p>
    <w:p w:rsidR="009135F4" w:rsidRPr="00200FC5" w:rsidRDefault="009135F4" w:rsidP="002B04BB">
      <w:pPr>
        <w:pStyle w:val="a3"/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C5">
        <w:rPr>
          <w:rFonts w:ascii="Times New Roman" w:hAnsi="Times New Roman"/>
          <w:sz w:val="24"/>
          <w:szCs w:val="24"/>
        </w:rPr>
        <w:t>6 класс 34 часа, в неделю 1 час</w:t>
      </w:r>
    </w:p>
    <w:p w:rsidR="009135F4" w:rsidRPr="00200FC5" w:rsidRDefault="009135F4" w:rsidP="002B04BB">
      <w:pPr>
        <w:pStyle w:val="a3"/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C5">
        <w:rPr>
          <w:rFonts w:ascii="Times New Roman" w:hAnsi="Times New Roman"/>
          <w:sz w:val="24"/>
          <w:szCs w:val="24"/>
        </w:rPr>
        <w:t>7 класс 34 часа, в неделю 1 час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Основные содержательные линии курса: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их история, виды денег.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Социальные пособия. Пенсия. Налог.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Личностные, метапредметные и предметные результаты освоения курса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изучения учебного курса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</w:t>
      </w:r>
      <w:r w:rsidR="00BA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7 классы»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уровне основного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образования должны быть ориентированы на применение знаний,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умений и навыков в реальных финансовых ситуациях.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Личностные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обучения отражаются в готовности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 к целенаправленной социально значимой деятельности;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отражают их готовность руководствоваться системой позитивных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ценностных ориентаций; осознание важности обучения на протяжении всей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жизни для успешной профессиональной деятельности и развитие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необходимых умений для этого; уважение к труду и результатам трудовой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деятельности; осознанность выбора и построения и построения жизненных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планов с учетом личных и общественных интересов и потребностей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готовности обучающихся к саморазвитию,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самостоятельности и личностному самоопределению на основе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осознанного отношения к выбору и построению индивидуальной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траектории образования с учётом устойчивых познавательных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интересов и значимости для себя лично взаимосвязи между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образованием и финансовым благополучием;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осознания ценности самостоятельности и инициативы с учетом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действующих правил поведения субъектов в финансовой сфере,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 положений нормативно-правовых документов,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ответственного отношения к процессу обучения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 понимания для себя лично содержания финансовых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отношений между различными субъектами, финансовых решений,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альтернативных возможностей их реализации, последствий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выполнения или невыполнения принятых решений;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 внутренней позиции личности как особого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ценностного отношения к себе, осознания значения семьи в жизни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человека и общества, уважительного и заботливого отношения к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членам своей семьи, проявляющегося в учёте личных интересов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каждого члена семьи и семьи в целом при решении вопросов о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получении и распределении средств семейного бюджета;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наличия мотивации к целенаправленной социально значимой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деятельности, в частности мотивации к обучению, познанию за счёт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понимания значимости для себя лично взаимосвязи между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профессиональной подготовкой человека и финансовыми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результатами его деятельности.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Метапредметные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Регулятивные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Умение развивать мотивы и интересы своей познавательной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 в процессе изучения финансовых вопросов через понимание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 давать оценку существующих финансовых ситуаций и их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изменения.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собственное понимание изученных финансовых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терминов;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личный маршрут движения к финансовому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благополучию;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вероятность мошенничества в финансовых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отношениях;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ставить финансовые цели собственной деятельности.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Умение самостоятельно планировать пути достижения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целей, в том числе альтернативные, осознанно выбирать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наиболее эффективные способы решения учебных и практических</w:t>
      </w:r>
      <w:r w:rsidR="00BA0E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финансовых задач.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разрабатывать способы решения проблем в области личных финансов;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структуру доходов и расходов семьи;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необходимые действия в соответствии с учебной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практической финансовой задачей и составлять этапы их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выполнения;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обосновывать и осуществлять выбор альтернативных способов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 финансовых задач;</w:t>
      </w:r>
    </w:p>
    <w:p w:rsidR="008C3ACC" w:rsidRP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план решения финансовой проблемы (написание эссе,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кейсов, выполнение квеста).</w:t>
      </w:r>
    </w:p>
    <w:p w:rsidR="00CD4DBF" w:rsidRDefault="00824CF6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Умение соотносить свои действия с планируемыми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результатами, осуществлять контроль своей деятельности в процессе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достижения результата. 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вносить необходимые изменения в план и способ действий с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учётом изменившихся обстоятельств;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состояние личных финансов до и после уплаты налогов;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свою деятельность, аргументируя причины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достижения или отсутствия планируемого результата;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вносить коррективы в текущую деятельность на основе анализа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изменений ситуации для получения запланированного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варианты открытия депозита на различные сроки;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выбора условий кредитования; результаты выбора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условий депозита; требования к недвижимому имуществу,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служащему для банка залогом;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подходы субъектов к покупке дорогостоящих товаров,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исходя из финансовых возможностей их семей.</w:t>
      </w:r>
    </w:p>
    <w:p w:rsidR="008C3ACC" w:rsidRPr="006C76F8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Познавательные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824CF6" w:rsidRPr="006C76F8" w:rsidRDefault="00824CF6" w:rsidP="00CD4DBF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Умение определять содержание понятий, создавать обобщения,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классифицировать, устанавливать аналогии, проводить анализ,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причинно-следственные связи и делать выводы.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сравнивать способы получения доходов, альтернативные варианты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достижения финансовых целей, направления инвестирования,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 кредитования и условия размещения денежных средств;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причинно-следственные связи между различными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финансовыми явлениями: доходами семьи и правом собственности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имущество; индексацией и размерами денежных доходов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населения; размером доходов и риском; бизнес-планом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действительностью; креативностью инвестиционного проекта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доходами авторов;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 выгоды наличия прав собственности; признаки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пирамиды; особенности каждого слоя атмосферы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инвестирования; причины появления сверхновых источников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доходов;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статистические данные о доходах населения;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положения статей ГК РФ по вопросу получения доходов от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интеллектуальной собственности; положения статей ТК РФ по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вопросу получения заработной платы; положения статей НК РФ по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вопросам налогообложения;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 виды доходов, расходов, имущества, налогов,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шкал налогообложения, банковских вкладов, кредитных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выявлять преимущества и недостатки деятельности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микрофинансовых организаций, покупки товаров в рассрочку,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активных и пассивных источников дохода, обладания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собственностью, банковской картой;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делать вывод на основе критического анализа разных точек зрения, подтверждая его собственной аргументацией, в том числе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математическими расчётами.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Смысловое чтение.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ориентироваться в содержании текста, понимать смысл текста,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структурировать текст, идентифицируя финансовые ситуации 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литературных произведениях;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взаимосвязь описанных в тексте финансовых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событий в конкретной ситуации;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критически оценивать финансовую ситуацию, описанную 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тексте;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аргументировать собственную позицию по приведённой в тексте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ситуации.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Развитие мотивации к овладению культурой поиска источников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информации.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необходимые ключевые поисковые слова;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взаимодействие с электронными поисковыми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системами, словарями;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полученные результаты поиска информации с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условиями поставленных финансовых задач.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Коммуникативные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Умение организовывать учебное сотрудничество и совместную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деятельность.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инициировать сотрудничество в группе при обсуждении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ситуаций, при работе с творческими заданиями, при обсуждении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 планирования семейного бюджета, формирования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резервов и сбережений, постановки финансовых целей;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выстраивать логическую цепь рассуждений при анализе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ситуаций;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задавать вопросы при обсуждении финансовых проблем.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Умение осознанно использовать речевые средства в соответствии с задачей 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оммуникации для выражения своих мыслей; владение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устной и письменной речью. Обучающийся сможет: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соблюдать правила публичной речи и проведения дискуссии по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тематике;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ринимать решение в групповой работе, учитывая мнения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собеседников;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создавать письменные тексты при выполнении творческих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заданий на финансовые темы;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результаты коммуникации после её завершения входе выполнения группового задания и представления его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Предметные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обучения.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освоение и применение системы финансовых знаний, и их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 для решения современных практических задач;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классифицировать по разным признакам (в том числе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существенный признак классификации) финансовые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объекты, явления, процессы, выявляя их существенные признаки,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и основные функции;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использовать полученные знания для объяснения (устного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письменного) сущности, взаимосвязей финансовых явлений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процессов; необходимости правомерного налогового поведения;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осмысления личного опыта принятия финансовых решений;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решать в рамках изученного материала познавательные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практические задачи, отражающие процессы постановки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целей, управления доходами и расходами,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резервов и сбережений, принятия инвестиционных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смысловым чтением текстов финансовой тематики,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позволяющим воспринимать, понимать и интерпретировать смысл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текстов разных типов, жанров, назначений в целях решения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различных учебных задач, в том числе извлечений из нормативных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правовых актов; умение преобразовывать текстовую информацию 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модели (таблицу, диаграмму, схему) и преобразовывать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предложенные модели в текст;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анализировать, обобщать, систематизировать,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конкретизировать и критически оценивать статистическую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финансовую информацию, соотносить ее с собственными знаниями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опытом; формулировать выводы, подкрепляя их аргументами;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оценивать собственные поступки и поведение других людей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точки зрения финансово-экономических и правовых норм,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включая вопросы, связанные с личными финансами, финансовыми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рисками и угрозами финансового мошенничества; осознание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неприемлемости всех форм антиобщественного поведения;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приобретение опыта использования полученных знаний по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 в практической (индивидуальной и/или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групповой) деятельности: для составления личного финансового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плана; для принятия решений о приобретении финансовых услуг и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имущества; для приобретения опыта публичного представления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результатов своей деятельности в соответствии с темой и ситуацией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общения, особенностями аудитории и регламентом.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обучения данному курсу, обучающиеся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смогут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сформировать следующие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компетенции по финансовой грамотности: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планировать свои доходы и расходы на основе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оценки имеющихся финансовых возможностей и ограничений,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избегая несоразмерных доходам долгов и неплатежей по ним;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формировать резервы и сбережения денежных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следить за состоянием личных финансов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 планирования личного бюджета;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рационально выбирать финансовые услуги,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распознавая признаки финансового мошенничества, учитывая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информацию об имеющихся на рынке финансовых рисках;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искать и использовать необходимую финансовую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информацию.</w:t>
      </w:r>
    </w:p>
    <w:p w:rsidR="00FE428D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СОДЕРЖАНИЕ УЧЕБНОГО КУРСА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 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7классы»</w:t>
      </w:r>
    </w:p>
    <w:p w:rsidR="00777E11" w:rsidRDefault="00777E11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  <w:r w:rsidR="008C48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 часа)</w:t>
      </w: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прикладным курсом, реализующим интересы обучающихся 5 класса в сфере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ВВЕДЕНИЕ В КУРС ФИНАНСОВАЯ ГРАМОТНОСТЬ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Основные понятия.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>Финансовая грамотность, благосостояние, финансовое поведение.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их история, виды денег.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Центральный банк.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бюджет.</w:t>
      </w:r>
    </w:p>
    <w:p w:rsidR="00C27BCB" w:rsidRDefault="00C27BCB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Депозиты. Виды депозитов.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5370E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 xml:space="preserve">Пенсия. 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Налог</w:t>
      </w:r>
      <w:r w:rsidR="005370E8">
        <w:rPr>
          <w:rFonts w:ascii="Times New Roman" w:hAnsi="Times New Roman"/>
          <w:sz w:val="24"/>
          <w:szCs w:val="24"/>
        </w:rPr>
        <w:t>и</w:t>
      </w:r>
      <w:r w:rsidRPr="006C76F8">
        <w:rPr>
          <w:rFonts w:ascii="Times New Roman" w:hAnsi="Times New Roman"/>
          <w:sz w:val="24"/>
          <w:szCs w:val="24"/>
        </w:rPr>
        <w:t>.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 xml:space="preserve">Личностными </w:t>
      </w:r>
      <w:r w:rsidRPr="006C76F8">
        <w:rPr>
          <w:rFonts w:ascii="Times New Roman" w:hAnsi="Times New Roman"/>
          <w:sz w:val="24"/>
          <w:szCs w:val="24"/>
        </w:rPr>
        <w:t>результатами изучение курса «Финансовая грамотность» являются: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умение грамотно распоряжаться деньгами.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овла</w:t>
      </w:r>
      <w:r w:rsidR="00777E11">
        <w:rPr>
          <w:rFonts w:ascii="Times New Roman" w:hAnsi="Times New Roman"/>
          <w:sz w:val="24"/>
          <w:szCs w:val="24"/>
        </w:rPr>
        <w:t xml:space="preserve">дение начальными навыками </w:t>
      </w:r>
      <w:r w:rsidRPr="006C76F8">
        <w:rPr>
          <w:rFonts w:ascii="Times New Roman" w:hAnsi="Times New Roman"/>
          <w:sz w:val="24"/>
          <w:szCs w:val="24"/>
        </w:rPr>
        <w:t xml:space="preserve">адаптации в мире финансовых отношений: </w:t>
      </w:r>
      <w:r w:rsidR="00777E11">
        <w:rPr>
          <w:rFonts w:ascii="Times New Roman" w:hAnsi="Times New Roman"/>
          <w:sz w:val="24"/>
          <w:szCs w:val="24"/>
        </w:rPr>
        <w:t xml:space="preserve"> с</w:t>
      </w:r>
      <w:r w:rsidRPr="006C76F8">
        <w:rPr>
          <w:rFonts w:ascii="Times New Roman" w:hAnsi="Times New Roman"/>
          <w:sz w:val="24"/>
          <w:szCs w:val="24"/>
        </w:rPr>
        <w:t>опоставление доходов и расходов;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824CF6" w:rsidRPr="006C76F8" w:rsidRDefault="00777E11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824CF6" w:rsidRPr="006C76F8">
        <w:rPr>
          <w:rFonts w:ascii="Times New Roman" w:hAnsi="Times New Roman"/>
          <w:b/>
          <w:sz w:val="24"/>
          <w:szCs w:val="24"/>
        </w:rPr>
        <w:t>к предметным результатам освоения курса: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налогообложение.</w:t>
      </w:r>
    </w:p>
    <w:p w:rsidR="00824CF6" w:rsidRPr="006C76F8" w:rsidRDefault="00824CF6" w:rsidP="0077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Метапредметными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6C76F8" w:rsidRDefault="00824CF6" w:rsidP="0077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Познавательные: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базовыми предметными и межпредметными понятиями.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Регулятивные: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цели своих действий;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lastRenderedPageBreak/>
        <w:t>планирование действия с помощью учителя и самостоятельно;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проявление познавательной и творческой инициативы;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оценка правильности выполнения действий; самооценка и взаимооценка;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адекватное восприятие предложений товарищей, учителей, родителей.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Коммуникативные: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умение излагать своё мнение, аргументировать свою точку зрения и давать оценку событий;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Предметными: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и правильное использование экономических терминов;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C483D" w:rsidRDefault="008C483D" w:rsidP="006C76F8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  <w:r w:rsidR="00FD1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 часа)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прикладным курсом, ре</w:t>
      </w:r>
      <w:r w:rsidR="00777E11">
        <w:rPr>
          <w:rFonts w:ascii="Times New Roman" w:hAnsi="Times New Roman" w:cs="Times New Roman"/>
          <w:sz w:val="24"/>
          <w:szCs w:val="24"/>
          <w:lang w:val="ru-RU"/>
        </w:rPr>
        <w:t xml:space="preserve">ализующим интересы обучающихся </w:t>
      </w:r>
      <w:r w:rsidRPr="006C76F8">
        <w:rPr>
          <w:rFonts w:ascii="Times New Roman" w:hAnsi="Times New Roman" w:cs="Times New Roman"/>
          <w:sz w:val="24"/>
          <w:szCs w:val="24"/>
          <w:lang w:val="ru-RU"/>
        </w:rPr>
        <w:t>6 класса в сфере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824CF6" w:rsidRPr="00777E11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11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ВВЕДЕНИЕ В КУРС ФИНАНСОВАЯ ГРАМОТНОСТЬ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Основные понятия.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>Финансовая грамотность, благосостояние, финансовое поведение.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современные деньги России и других стран;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Центральный банк.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бюджет, хозяйственная деятельность семьи.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Депозиты. Виды депозитов.</w:t>
      </w:r>
    </w:p>
    <w:p w:rsidR="00C27BCB" w:rsidRPr="006C76F8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C27BCB" w:rsidRDefault="00C27BCB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Налои </w:t>
      </w:r>
    </w:p>
    <w:p w:rsidR="00824CF6" w:rsidRPr="00C27BCB" w:rsidRDefault="00FD1F4F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Пенсия.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lastRenderedPageBreak/>
        <w:t xml:space="preserve">Личностными </w:t>
      </w:r>
      <w:r w:rsidRPr="006C76F8">
        <w:rPr>
          <w:rFonts w:ascii="Times New Roman" w:hAnsi="Times New Roman"/>
          <w:sz w:val="24"/>
          <w:szCs w:val="24"/>
        </w:rPr>
        <w:t>результатами изучение курса «Финансовая грамотность» являются: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умение грамотно распоряжаться деньгами.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овладение начальными навыками  адаптации в мире финансовых отношений: сопоставление доходов и расходов;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824CF6" w:rsidRPr="006C76F8" w:rsidRDefault="00777E11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824CF6" w:rsidRPr="006C76F8">
        <w:rPr>
          <w:rFonts w:ascii="Times New Roman" w:hAnsi="Times New Roman"/>
          <w:b/>
          <w:sz w:val="24"/>
          <w:szCs w:val="24"/>
        </w:rPr>
        <w:t>к предметным результатам освоения курса: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Метапредметными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Познавательные: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базовыми предметными и межпредметными понятиями.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Регулятивные: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цели своих действий;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планирование действия с помощью учителя и самостоятельно;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проявление познавательной и творческой инициативы;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оценка правильности выполнения действий; самооценка и взаимооценка;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адекватное восприятие предложений товарищей, учителей, родителей.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Коммуникативные: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умение излагать своё мнение, аргументировать свою точку зрения и давать оценку событий;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Предметными: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и правильное использование экономических терминов;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A6DE1" w:rsidRDefault="008A6DE1" w:rsidP="006C76F8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  <w:r w:rsidR="00FD1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 часа)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прикладным курсом, реализующим интересы обучающихся 7 класса в сфере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824CF6" w:rsidRPr="008A6DE1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DE1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ВВЕДЕНИЕ В КУРС ФИНАНСОВАЯ ГРАМОТНОСТЬ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Основные понятия.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>Финансовая грамотность, благосостояние, финансовое поведение.</w:t>
      </w:r>
    </w:p>
    <w:p w:rsidR="00824CF6" w:rsidRPr="006C76F8" w:rsidRDefault="00824CF6" w:rsidP="008A6DE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роль денег в нашей жизни;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Центральный банк.</w:t>
      </w:r>
    </w:p>
    <w:p w:rsidR="00824CF6" w:rsidRPr="006C76F8" w:rsidRDefault="00824CF6" w:rsidP="008A6DE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бюджет, структура семейных доходов и расходов;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Депозиты. Виды депозитов.</w:t>
      </w:r>
    </w:p>
    <w:p w:rsidR="00C27BCB" w:rsidRPr="006C76F8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824CF6" w:rsidRPr="006C76F8" w:rsidRDefault="00C27BCB" w:rsidP="008A6DE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C76F8">
        <w:rPr>
          <w:rFonts w:ascii="Times New Roman" w:hAnsi="Times New Roman"/>
          <w:sz w:val="24"/>
          <w:szCs w:val="24"/>
        </w:rPr>
        <w:t>енсионная система РФ</w:t>
      </w:r>
      <w:r w:rsidR="00824CF6" w:rsidRPr="006C76F8">
        <w:rPr>
          <w:rFonts w:ascii="Times New Roman" w:hAnsi="Times New Roman"/>
          <w:sz w:val="24"/>
          <w:szCs w:val="24"/>
        </w:rPr>
        <w:t>;</w:t>
      </w:r>
    </w:p>
    <w:p w:rsidR="00824CF6" w:rsidRPr="006C76F8" w:rsidRDefault="00C27BCB" w:rsidP="008A6DE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Налоговая система РФ</w:t>
      </w:r>
      <w:r w:rsidR="00824CF6" w:rsidRPr="006C76F8">
        <w:rPr>
          <w:rFonts w:ascii="Times New Roman" w:hAnsi="Times New Roman"/>
          <w:sz w:val="24"/>
          <w:szCs w:val="24"/>
        </w:rPr>
        <w:t>;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 xml:space="preserve">Личностными </w:t>
      </w:r>
      <w:r w:rsidRPr="006C76F8">
        <w:rPr>
          <w:rFonts w:ascii="Times New Roman" w:hAnsi="Times New Roman"/>
          <w:sz w:val="24"/>
          <w:szCs w:val="24"/>
        </w:rPr>
        <w:t>результатами изучение курса «Финансовая грамотность» являются:</w:t>
      </w:r>
    </w:p>
    <w:p w:rsidR="00824CF6" w:rsidRPr="006C76F8" w:rsidRDefault="00824CF6" w:rsidP="002B04B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умение грамотно распоряжаться деньгами.</w:t>
      </w:r>
    </w:p>
    <w:p w:rsidR="00824CF6" w:rsidRPr="006C76F8" w:rsidRDefault="00824CF6" w:rsidP="002B04B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овладение начальными навыками  адаптации в мире финансовых отношений: сопоставление доходов и расходов;</w:t>
      </w:r>
    </w:p>
    <w:p w:rsidR="00824CF6" w:rsidRPr="006C76F8" w:rsidRDefault="00824CF6" w:rsidP="002B04B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24CF6" w:rsidRPr="006C76F8" w:rsidRDefault="00824CF6" w:rsidP="002B04B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824CF6" w:rsidRPr="006C76F8" w:rsidRDefault="008A6DE1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824CF6" w:rsidRPr="006C76F8">
        <w:rPr>
          <w:rFonts w:ascii="Times New Roman" w:hAnsi="Times New Roman"/>
          <w:b/>
          <w:sz w:val="24"/>
          <w:szCs w:val="24"/>
        </w:rPr>
        <w:t>предметным результатам освоения курса: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Метапредметными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Познавательные:</w:t>
      </w:r>
    </w:p>
    <w:p w:rsidR="00824CF6" w:rsidRPr="008A6DE1" w:rsidRDefault="00824CF6" w:rsidP="002B04BB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24CF6" w:rsidRPr="008A6DE1" w:rsidRDefault="00824CF6" w:rsidP="002B04BB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интернет-сайтах;</w:t>
      </w:r>
    </w:p>
    <w:p w:rsidR="00824CF6" w:rsidRPr="008A6DE1" w:rsidRDefault="00824CF6" w:rsidP="002B04BB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схемы;</w:t>
      </w:r>
    </w:p>
    <w:p w:rsidR="00824CF6" w:rsidRPr="008A6DE1" w:rsidRDefault="00824CF6" w:rsidP="002B04BB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24CF6" w:rsidRPr="008A6DE1" w:rsidRDefault="00824CF6" w:rsidP="002B04BB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lastRenderedPageBreak/>
        <w:t>овладение базовыми предметными и межпредметными понятиями.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Регулятивные:</w:t>
      </w:r>
    </w:p>
    <w:p w:rsidR="00824CF6" w:rsidRPr="008A6DE1" w:rsidRDefault="00824CF6" w:rsidP="002B04BB">
      <w:pPr>
        <w:pStyle w:val="a3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цели своих действий;</w:t>
      </w:r>
    </w:p>
    <w:p w:rsidR="00824CF6" w:rsidRPr="008A6DE1" w:rsidRDefault="00824CF6" w:rsidP="002B04BB">
      <w:pPr>
        <w:pStyle w:val="a3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планирование действия с помощью учителя и самостоятельно;</w:t>
      </w:r>
    </w:p>
    <w:p w:rsidR="00824CF6" w:rsidRPr="008A6DE1" w:rsidRDefault="00824CF6" w:rsidP="002B04BB">
      <w:pPr>
        <w:pStyle w:val="a3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проявление познавательной и творческой инициативы;</w:t>
      </w:r>
    </w:p>
    <w:p w:rsidR="00824CF6" w:rsidRPr="008A6DE1" w:rsidRDefault="00824CF6" w:rsidP="002B04BB">
      <w:pPr>
        <w:pStyle w:val="a3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оценка правильности выполнения действий; самооценка и взаимооценка;</w:t>
      </w:r>
    </w:p>
    <w:p w:rsidR="00824CF6" w:rsidRPr="008A6DE1" w:rsidRDefault="00824CF6" w:rsidP="002B04BB">
      <w:pPr>
        <w:pStyle w:val="a3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адекватное восприятие предложений товарищей, учителей, родителей.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Коммуникативные:</w:t>
      </w:r>
    </w:p>
    <w:p w:rsidR="00824CF6" w:rsidRPr="008A6DE1" w:rsidRDefault="00824CF6" w:rsidP="002B04BB">
      <w:pPr>
        <w:pStyle w:val="a3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824CF6" w:rsidRPr="008A6DE1" w:rsidRDefault="00824CF6" w:rsidP="002B04BB">
      <w:pPr>
        <w:pStyle w:val="a3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</w:t>
      </w:r>
    </w:p>
    <w:p w:rsidR="00824CF6" w:rsidRPr="008A6DE1" w:rsidRDefault="00824CF6" w:rsidP="002B04BB">
      <w:pPr>
        <w:pStyle w:val="a3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824CF6" w:rsidRPr="008A6DE1" w:rsidRDefault="00824CF6" w:rsidP="002B04BB">
      <w:pPr>
        <w:pStyle w:val="a3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умение излагать своё мнение, аргументировать свою точку зрения и давать оценку событий;</w:t>
      </w:r>
    </w:p>
    <w:p w:rsidR="00824CF6" w:rsidRPr="008A6DE1" w:rsidRDefault="00824CF6" w:rsidP="002B04BB">
      <w:pPr>
        <w:pStyle w:val="a3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Предметными: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и правильное использование экономических терминов;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824CF6" w:rsidRPr="008A6DE1" w:rsidRDefault="00824CF6" w:rsidP="002B04BB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A6DE1" w:rsidRDefault="008A6DE1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9135F4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ТЕМАТИЧЕСКОЕ ПЛАНИРОВАНИЕ </w:t>
      </w:r>
    </w:p>
    <w:p w:rsidR="00FE428D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курса «Общественно-научные 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7классы»</w:t>
      </w:r>
    </w:p>
    <w:p w:rsidR="008C3ACC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Тематическое планирование предполагает вариативный принцип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преподавания учебного курса в зависимости от запланированной учебной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нагрузки и может реализовываться в разных вариантах, включая работу в</w:t>
      </w:r>
      <w:r w:rsidR="0031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урочное время</w:t>
      </w:r>
      <w:r w:rsidR="009135F4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53EAA" w:rsidRPr="006C76F8" w:rsidRDefault="00E53EAA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7229"/>
        <w:gridCol w:w="1135"/>
      </w:tblGrid>
      <w:tr w:rsidR="009135F4" w:rsidRPr="00360A65" w:rsidTr="00FD1F4F">
        <w:trPr>
          <w:trHeight w:val="276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135F4" w:rsidRPr="006C76F8" w:rsidTr="00FD1F4F">
        <w:trPr>
          <w:trHeight w:val="276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83D" w:rsidRPr="008C483D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83D" w:rsidRPr="00531281" w:rsidRDefault="008C483D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3D" w:rsidRPr="006C76F8" w:rsidRDefault="008C483D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3D" w:rsidRPr="008C483D" w:rsidRDefault="00DF1017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531281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Деньги, их история, виды денег.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DF1017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360A65" w:rsidP="0036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банк РФ. Виды банков.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531281" w:rsidRDefault="00360A65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 как потребитель.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360A65" w:rsidRDefault="00531281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семейного хозяйства.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1017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017" w:rsidRPr="00531281" w:rsidRDefault="00DF1017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учет и контроль в семейном хозяйстве.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1017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017" w:rsidRPr="00531281" w:rsidRDefault="00DF1017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FD1F4F" w:rsidRDefault="00C27BCB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FD1F4F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основа финансового благополучия.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Банковская карта Виды банковских карт.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BCB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BCB" w:rsidRPr="00531281" w:rsidRDefault="00C27BCB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CB" w:rsidRPr="00C27BCB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Депозиты. Виды депозитов.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CB" w:rsidRPr="00C27BCB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C27BCB" w:rsidRDefault="009135F4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  <w:r w:rsidR="00531281" w:rsidRPr="00FE4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</w:t>
            </w:r>
            <w:r w:rsidR="005312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531281" w:rsidRDefault="00531281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53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7229"/>
        <w:gridCol w:w="1135"/>
      </w:tblGrid>
      <w:tr w:rsidR="009135F4" w:rsidRPr="00360A65" w:rsidTr="00FD1F4F">
        <w:trPr>
          <w:trHeight w:val="276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135F4" w:rsidRPr="006C76F8" w:rsidTr="00FD1F4F">
        <w:trPr>
          <w:trHeight w:val="276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F4F" w:rsidRPr="008C483D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8C483D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FD1F4F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деньги в России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A86D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FD1F4F" w:rsidRDefault="00970D2A" w:rsidP="00A86D3A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A86D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6C76F8" w:rsidRDefault="00970D2A" w:rsidP="00A86D3A">
            <w:pPr>
              <w:pStyle w:val="a3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E42768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D1F4F" w:rsidRPr="006C76F8" w:rsidTr="00C27BCB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7F7" w:rsidRPr="006C76F8" w:rsidTr="00D157F7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F7" w:rsidRPr="00FD1F4F" w:rsidRDefault="00D157F7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Банковский вклад. Виды банковских вкладов.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A86D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6C76F8" w:rsidRDefault="00970D2A" w:rsidP="00A86D3A">
            <w:pPr>
              <w:pStyle w:val="a3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C27BCB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27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A8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trHeight w:val="26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FD1F4F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FD1F4F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пенсия.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531281" w:rsidRDefault="00531281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35F4" w:rsidRPr="006C76F8" w:rsidRDefault="009135F4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5F4" w:rsidRPr="006C76F8" w:rsidRDefault="009135F4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7229"/>
        <w:gridCol w:w="1135"/>
      </w:tblGrid>
      <w:tr w:rsidR="009135F4" w:rsidRPr="00531281" w:rsidTr="00531281">
        <w:trPr>
          <w:trHeight w:val="276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531281" w:rsidRDefault="009135F4" w:rsidP="0053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531281" w:rsidRDefault="009135F4" w:rsidP="0053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531281" w:rsidRDefault="009135F4" w:rsidP="0053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135F4" w:rsidRPr="006C76F8" w:rsidTr="00531281">
        <w:trPr>
          <w:trHeight w:val="276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281" w:rsidRPr="008C483D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9A1C09" w:rsidRDefault="00531281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6C76F8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8C483D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531281" w:rsidP="0053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 и их р</w:t>
            </w:r>
            <w:r w:rsidR="009135F4"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 в нашей жизни.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221B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9A1C09" w:rsidRDefault="00531281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360A65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6C76F8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221B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9A1C09" w:rsidRDefault="00531281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360A65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6C76F8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7F7" w:rsidRPr="006C76F8" w:rsidTr="00D157F7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F7" w:rsidRPr="006C76F8" w:rsidRDefault="00D157F7" w:rsidP="00D157F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E4276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1281" w:rsidRPr="006C76F8" w:rsidTr="00221B3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9A1C09" w:rsidRDefault="00531281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6C76F8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 xml:space="preserve">Структура семейных расходов. </w:t>
            </w:r>
            <w:r w:rsidRPr="006C76F8">
              <w:rPr>
                <w:rFonts w:eastAsia="Times New Roman"/>
                <w:szCs w:val="24"/>
              </w:rPr>
              <w:t>Контроль семейных расходов.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trHeight w:val="211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Составление, анализ семейного бюджета.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86312D" w:rsidRDefault="0086312D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57F7" w:rsidRPr="006C76F8" w:rsidTr="00D157F7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F7" w:rsidRPr="009A1C09" w:rsidRDefault="00D157F7" w:rsidP="00D157F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7F7" w:rsidRPr="006C76F8" w:rsidTr="00D157F7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F7" w:rsidRPr="006C76F8" w:rsidRDefault="00D157F7" w:rsidP="00D157F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вычеты.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E4276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531281" w:rsidP="00531281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Финансовой мошенничество. Фальшивые деньги.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D157F7" w:rsidRDefault="00D157F7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D157F7" w:rsidRDefault="00D157F7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 карта.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pStyle w:val="a5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C76F8">
              <w:rPr>
                <w:lang w:eastAsia="en-US"/>
              </w:rPr>
              <w:t>Возможности банковской карты.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9A1C09" w:rsidRDefault="009135F4" w:rsidP="002B04B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FE428D" w:rsidRDefault="009135F4" w:rsidP="0086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Итоговая работа по курсу Финансовая грамотность.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221B3A" w:rsidRDefault="00221B3A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9135F4" w:rsidRDefault="009135F4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D1F4F" w:rsidRPr="006C76F8" w:rsidRDefault="00FD1F4F" w:rsidP="00D6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КАЛЕНДАРНО-ТЕМАТИЧЕСКОЕ ПЛАНИРОВАНИЕ</w:t>
      </w:r>
    </w:p>
    <w:p w:rsidR="00FD1F4F" w:rsidRPr="006C76F8" w:rsidRDefault="00FD1F4F" w:rsidP="00D6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курса «Общественно-научные предметы. Финансовая грамотность. 5</w:t>
      </w:r>
      <w:r w:rsidR="004F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7классы»</w:t>
      </w:r>
    </w:p>
    <w:p w:rsidR="00D672F3" w:rsidRDefault="00D672F3" w:rsidP="00FD1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D1F4F" w:rsidRPr="006C76F8" w:rsidRDefault="00FD1F4F" w:rsidP="00FD1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W w:w="9173" w:type="dxa"/>
        <w:jc w:val="center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4802"/>
        <w:gridCol w:w="1122"/>
        <w:gridCol w:w="985"/>
        <w:gridCol w:w="1176"/>
      </w:tblGrid>
      <w:tr w:rsidR="00F245EB" w:rsidRPr="006C76F8" w:rsidTr="00F245EB">
        <w:trPr>
          <w:jc w:val="center"/>
        </w:trPr>
        <w:tc>
          <w:tcPr>
            <w:tcW w:w="1088" w:type="dxa"/>
            <w:vMerge w:val="restart"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45EB" w:rsidRPr="006C76F8" w:rsidRDefault="00F245EB" w:rsidP="00F24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918" w:type="dxa"/>
            <w:vMerge w:val="restart"/>
            <w:vAlign w:val="center"/>
          </w:tcPr>
          <w:p w:rsidR="00F245EB" w:rsidRPr="006C76F8" w:rsidRDefault="00F245EB" w:rsidP="00F245EB">
            <w:pPr>
              <w:tabs>
                <w:tab w:val="left" w:pos="1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33" w:type="dxa"/>
            <w:gridSpan w:val="2"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  <w:vMerge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vMerge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041" w:type="dxa"/>
            <w:vAlign w:val="center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важно развивать свою финансовую грамотность.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F245E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</w:tr>
      <w:tr w:rsidR="00F245EB" w:rsidRPr="00E76E7B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чего зависит благосостояние семьи.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E76E7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F245EB" w:rsidRPr="00E76E7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</w:tr>
      <w:tr w:rsidR="00F245EB" w:rsidRPr="00E76E7B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E76E7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F245EB" w:rsidRPr="00E76E7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</w:tr>
      <w:tr w:rsidR="00F245EB" w:rsidRPr="006C76F8" w:rsidTr="00F245EB">
        <w:trPr>
          <w:cantSplit/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оценивать свое финансовое поведение.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F245EB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D4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Учебные мини- проекты «Деньги».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чего складываются доходы семьи.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Учебныемини-проекты «Доходы семьи».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мини- проекты «Расходы семьи».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AD4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Ролевая игра «Семейный совет по составлению бюджета».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AD4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мини –проекты «Семейный бюджет».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результатов изучения модуля «Доходы и расходы семьи».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портфолио «Доходы и расходы семьи».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возникают риски потери денег и имущества, и как от этого защититься.</w:t>
            </w: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страхование и для чего оно необходимо.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и как можно страховать.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Ролевая игра «Страхование».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Исследуем, что застраховано в семье и сколько это стоит.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определить надежность страховых компаний.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Как работает страховая компания.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Учебные мини – проекты «Страхование».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результатов изучения модуля «Риски потери денег и имущества, и как человек может от этого защититься».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портфолио «Риски потери денег и имущества, и как человек может от этого защититься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</w:tr>
      <w:tr w:rsidR="00F245EB" w:rsidRPr="006C76F8" w:rsidTr="00F245EB">
        <w:trPr>
          <w:jc w:val="center"/>
        </w:trPr>
        <w:tc>
          <w:tcPr>
            <w:tcW w:w="1088" w:type="dxa"/>
          </w:tcPr>
          <w:p w:rsidR="00F245EB" w:rsidRPr="00EC0480" w:rsidRDefault="00F245EB" w:rsidP="00F245E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bottom"/>
          </w:tcPr>
          <w:p w:rsidR="00F245EB" w:rsidRPr="00F245EB" w:rsidRDefault="00F245EB" w:rsidP="00F24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F245EB" w:rsidRPr="008C483D" w:rsidRDefault="00F245EB" w:rsidP="00F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EB" w:rsidRPr="006C76F8" w:rsidRDefault="00F245EB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245EB" w:rsidRPr="00AD4771" w:rsidRDefault="00AD4771" w:rsidP="00F2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</w:tr>
    </w:tbl>
    <w:p w:rsidR="00D672F3" w:rsidRDefault="00D672F3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60A65" w:rsidRPr="006C76F8" w:rsidRDefault="00360A65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tbl>
      <w:tblPr>
        <w:tblW w:w="9317" w:type="dxa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4815"/>
        <w:gridCol w:w="1022"/>
        <w:gridCol w:w="884"/>
        <w:gridCol w:w="1480"/>
      </w:tblGrid>
      <w:tr w:rsidR="00F245EB" w:rsidRPr="006C76F8" w:rsidTr="00F245EB">
        <w:trPr>
          <w:jc w:val="center"/>
        </w:trPr>
        <w:tc>
          <w:tcPr>
            <w:tcW w:w="1116" w:type="dxa"/>
            <w:vMerge w:val="restart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815" w:type="dxa"/>
            <w:vMerge w:val="restart"/>
            <w:vAlign w:val="center"/>
          </w:tcPr>
          <w:p w:rsidR="00F245EB" w:rsidRPr="006C76F8" w:rsidRDefault="00F245EB" w:rsidP="00221B3A">
            <w:pPr>
              <w:tabs>
                <w:tab w:val="left" w:pos="1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22" w:type="dxa"/>
            <w:vMerge w:val="restart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64" w:type="dxa"/>
            <w:gridSpan w:val="2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F245EB" w:rsidRPr="006C76F8" w:rsidTr="00F245EB">
        <w:trPr>
          <w:jc w:val="center"/>
        </w:trPr>
        <w:tc>
          <w:tcPr>
            <w:tcW w:w="1116" w:type="dxa"/>
            <w:vMerge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  <w:vMerge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480" w:type="dxa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F245EB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</w:tr>
      <w:tr w:rsidR="00AD4771" w:rsidRPr="00E76E7B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Современные деньги в России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E76E7B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:rsidR="00AD4771" w:rsidRPr="00E76E7B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</w:tr>
      <w:tr w:rsidR="00AD4771" w:rsidRPr="00E76E7B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Современные деньги в России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E76E7B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:rsidR="00AD4771" w:rsidRPr="00E76E7B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</w:tr>
      <w:tr w:rsidR="00AD4771" w:rsidRPr="00C227C6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Банк России. Его функции.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C227C6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:rsidR="00AD4771" w:rsidRPr="00F245EB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</w:tr>
      <w:tr w:rsidR="00AD4771" w:rsidRPr="00C227C6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Банк России. Его функции.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C227C6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Виды банков. Функции банков.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Виды банков. Функции банков.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Налоговые вычеты.</w:t>
            </w:r>
          </w:p>
        </w:tc>
        <w:tc>
          <w:tcPr>
            <w:tcW w:w="1022" w:type="dxa"/>
          </w:tcPr>
          <w:p w:rsidR="00AD4771" w:rsidRPr="008C483D" w:rsidRDefault="00AD4771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D1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1022" w:type="dxa"/>
          </w:tcPr>
          <w:p w:rsidR="00AD4771" w:rsidRPr="008C483D" w:rsidRDefault="00AD4771" w:rsidP="00A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A86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1022" w:type="dxa"/>
          </w:tcPr>
          <w:p w:rsidR="00AD4771" w:rsidRPr="008C483D" w:rsidRDefault="00AD4771" w:rsidP="00A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A86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Налоги. Вида налогов.</w:t>
            </w:r>
          </w:p>
        </w:tc>
        <w:tc>
          <w:tcPr>
            <w:tcW w:w="1022" w:type="dxa"/>
          </w:tcPr>
          <w:p w:rsidR="00AD4771" w:rsidRPr="008C483D" w:rsidRDefault="00AD4771" w:rsidP="00A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A86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Налоги. Вида налогов.</w:t>
            </w:r>
          </w:p>
        </w:tc>
        <w:tc>
          <w:tcPr>
            <w:tcW w:w="1022" w:type="dxa"/>
          </w:tcPr>
          <w:p w:rsidR="00AD4771" w:rsidRPr="008C483D" w:rsidRDefault="00AD4771" w:rsidP="00A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A86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«Семейное хозяйство». Основные </w:t>
            </w: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виды имущества. </w:t>
            </w: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собственность?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«Семейное хозяйство». Основные виды имущества. </w:t>
            </w: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собственность?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022" w:type="dxa"/>
          </w:tcPr>
          <w:p w:rsidR="00AD4771" w:rsidRPr="008C483D" w:rsidRDefault="00AD4771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D1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71" w:rsidRPr="006C76F8" w:rsidRDefault="00AD4771" w:rsidP="00D1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022" w:type="dxa"/>
          </w:tcPr>
          <w:p w:rsidR="00AD4771" w:rsidRPr="008C483D" w:rsidRDefault="00AD4771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D1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71" w:rsidRPr="006C76F8" w:rsidRDefault="00AD4771" w:rsidP="00D1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Банковский вклад. Виды банковских вкладов.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Банковский вклад. Виды банковских вкладов.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Налоговые вычеты.</w:t>
            </w:r>
          </w:p>
        </w:tc>
        <w:tc>
          <w:tcPr>
            <w:tcW w:w="1022" w:type="dxa"/>
          </w:tcPr>
          <w:p w:rsidR="00AD4771" w:rsidRPr="008C483D" w:rsidRDefault="00AD4771" w:rsidP="00A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A86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пенсия.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</w:rPr>
              <w:t>Что такое пенсия.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</w:tr>
      <w:tr w:rsidR="00AD4771" w:rsidRPr="006C76F8" w:rsidTr="00F245EB">
        <w:trPr>
          <w:jc w:val="center"/>
        </w:trPr>
        <w:tc>
          <w:tcPr>
            <w:tcW w:w="1116" w:type="dxa"/>
          </w:tcPr>
          <w:p w:rsidR="00AD4771" w:rsidRPr="00221B3A" w:rsidRDefault="00AD4771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D4771" w:rsidRPr="00F245EB" w:rsidRDefault="00AD4771" w:rsidP="00F24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022" w:type="dxa"/>
          </w:tcPr>
          <w:p w:rsidR="00AD4771" w:rsidRPr="008C483D" w:rsidRDefault="00AD4771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</w:tcPr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71" w:rsidRPr="006C76F8" w:rsidRDefault="00AD4771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D4771" w:rsidRPr="00AD4771" w:rsidRDefault="00AD4771" w:rsidP="00DC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</w:tr>
    </w:tbl>
    <w:p w:rsidR="00D672F3" w:rsidRDefault="00D672F3" w:rsidP="0086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312D" w:rsidRPr="006C76F8" w:rsidRDefault="0086312D" w:rsidP="0086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W w:w="9164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4772"/>
        <w:gridCol w:w="992"/>
        <w:gridCol w:w="851"/>
        <w:gridCol w:w="1462"/>
      </w:tblGrid>
      <w:tr w:rsidR="00F245EB" w:rsidRPr="006C76F8" w:rsidTr="00F245EB">
        <w:trPr>
          <w:jc w:val="center"/>
        </w:trPr>
        <w:tc>
          <w:tcPr>
            <w:tcW w:w="1087" w:type="dxa"/>
            <w:vMerge w:val="restart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772" w:type="dxa"/>
            <w:vMerge w:val="restart"/>
            <w:vAlign w:val="center"/>
          </w:tcPr>
          <w:p w:rsidR="00F245EB" w:rsidRPr="006C76F8" w:rsidRDefault="00F245EB" w:rsidP="00221B3A">
            <w:pPr>
              <w:tabs>
                <w:tab w:val="left" w:pos="1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  <w:vAlign w:val="center"/>
          </w:tcPr>
          <w:p w:rsidR="00F245EB" w:rsidRPr="006C76F8" w:rsidRDefault="00F245EB" w:rsidP="00D6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13" w:type="dxa"/>
            <w:gridSpan w:val="2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  <w:vMerge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  <w:vMerge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45EB" w:rsidRPr="006C76F8" w:rsidRDefault="00F245EB" w:rsidP="00D6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462" w:type="dxa"/>
            <w:vAlign w:val="center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2B04BB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992" w:type="dxa"/>
          </w:tcPr>
          <w:p w:rsidR="00F245EB" w:rsidRPr="008C483D" w:rsidRDefault="00F245EB" w:rsidP="00D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E76E7B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 и их р</w:t>
            </w: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 в нашей жизни.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5EB" w:rsidRPr="00E76E7B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 и их р</w:t>
            </w: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 в нашей жизни.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5EB" w:rsidRPr="00E76E7B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360A65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5EB" w:rsidRPr="00E76E7B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360A65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:rsidR="00F245EB" w:rsidRPr="00E76E7B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360A65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360A65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 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 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 xml:space="preserve">Структура семейных расходов. </w:t>
            </w:r>
            <w:r w:rsidRPr="006C76F8">
              <w:rPr>
                <w:rFonts w:eastAsia="Times New Roman"/>
                <w:szCs w:val="24"/>
              </w:rPr>
              <w:t>Контроль семейных расходов.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 xml:space="preserve">Структура семейных расходов. </w:t>
            </w:r>
            <w:r w:rsidRPr="006C76F8">
              <w:rPr>
                <w:rFonts w:eastAsia="Times New Roman"/>
                <w:szCs w:val="24"/>
              </w:rPr>
              <w:t>Контроль семейных расходов.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Составление, анализ семейного бюджета.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Составление, анализ семейного бюджета.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вычеты.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вычеты.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Финансовой мошенничество. Фальшивые деньги.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Финансовой мошенничество. Фальшивые деньги.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970D2A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МФО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карта. 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карта. 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5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C76F8">
              <w:rPr>
                <w:lang w:eastAsia="en-US"/>
              </w:rPr>
              <w:t>Возможности банковской карты.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pStyle w:val="a5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C76F8">
              <w:rPr>
                <w:lang w:eastAsia="en-US"/>
              </w:rPr>
              <w:t>Возможности банковской карты.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B" w:rsidRPr="006C76F8" w:rsidTr="00F245EB">
        <w:trPr>
          <w:jc w:val="center"/>
        </w:trPr>
        <w:tc>
          <w:tcPr>
            <w:tcW w:w="1087" w:type="dxa"/>
          </w:tcPr>
          <w:p w:rsidR="00F245EB" w:rsidRPr="00D672F3" w:rsidRDefault="00F245EB" w:rsidP="00970D2A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245EB" w:rsidRPr="00221B3A" w:rsidRDefault="00F245EB" w:rsidP="0097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Итоговая работа по курсу Финансовая грамотность. </w:t>
            </w:r>
          </w:p>
        </w:tc>
        <w:tc>
          <w:tcPr>
            <w:tcW w:w="992" w:type="dxa"/>
          </w:tcPr>
          <w:p w:rsidR="00F245EB" w:rsidRPr="008C483D" w:rsidRDefault="00F245EB" w:rsidP="0097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45EB" w:rsidRPr="006C76F8" w:rsidRDefault="00F245EB" w:rsidP="0097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и материально-техническое обеспечение</w:t>
      </w:r>
      <w:r w:rsidR="0031024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 процесса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уроков учителю требуется компьютер с выходом в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 и проектор с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экраном. Такое материально-техническое обеспечение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позволит демонстрировать учащимся таблицы, рисунки, формулы по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изучаемой финансовой тематике.</w:t>
      </w:r>
    </w:p>
    <w:p w:rsidR="004F7DDB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Интернет-ресурсы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10" w:history="1">
        <w:r w:rsidR="00310244" w:rsidRPr="00F260A2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="00310244" w:rsidRPr="00F260A2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://ваши</w:t>
        </w:r>
      </w:hyperlink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финансы.рф — совместный проект Министерства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 и Роспотребнадзора, огромная коллекция материалов по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 грамотности для населения России. Школьникам стоит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 особое внимание на разделы «Детям и молодёжи о финансах» и«Финансовые калькуляторы».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fincult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info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портал о финансовой культуре, созданный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Банком России. Школьникам стоит обратить особое внимание на разделы«Всё о финансах» и «Сервисы».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11" w:history="1">
        <w:r w:rsidR="00F245EB" w:rsidRPr="00F260A2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="00F245EB" w:rsidRPr="00F260A2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://хочу</w:t>
        </w:r>
      </w:hyperlink>
      <w:r w:rsidR="00F245EB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могу</w:t>
      </w:r>
      <w:r w:rsidR="00F245EB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знаю.рф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коллекция материалов по финансовой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грамотности. Школьникам стоит обратить особое внимание на разделы«Финансовые услуги» и «Интерактив».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fingram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oc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3.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интерактивный практикум «Понимаю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договор» от компании ОС3, который поможет понять свои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риски перед приобретением различных финансовых услуг.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www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financialfootball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онлайн-игра «Финансовый футбол»от компании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VISA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Российской экономической школы.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happy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-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finance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настольная игра по финансовой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грамотности.</w:t>
      </w:r>
    </w:p>
    <w:p w:rsidR="00D672F3" w:rsidRDefault="00D672F3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fmc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hse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/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сайт Федерального методического центра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Национального исследовательского университета «Высшая школа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экономики». Представлены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видеолекции для учителей по финансовой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грамотности, а также банк методических разработок учителей.</w:t>
      </w:r>
    </w:p>
    <w:p w:rsidR="00D672F3" w:rsidRDefault="00D672F3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edu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pacc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образовательные проекты по финансовой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компании ПАКК. Особенно интересны материалы проектов</w:t>
      </w:r>
      <w:r w:rsidR="00310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«Финансы в кино», «Финансы и литература», «Финансы и математика».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Cайт журнала «Семейный бюджет» — http://www.7budget.ru;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Сайт по основам финансовой грамотности «Достаток.ру» — http://www.dostatok.ru;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Журнал «Работа и зарплата» — http://zarplata-i-rabota.ru/zhurnalrabota-i-zarplata;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Портал «Профориентир». «Мир профессий» –http://www.clskuntsevo.ru/portal_proforient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ir/mir_professii_news_prof.php;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Сайт «Все о пособиях» — http://subsidii.net/ 6. Сайт «Все о страховании» — http://www.o-strahovanie.ru/vidistrahovaniay.php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Сайт «Налоги России» / Ставки налогов в России в 2013 г. — http://www.taxru.com/blog/201302-10-10585 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Дополнительная литература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Бэтчел, Б.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Чего ты по-настоящему хочешь: как ставить цели и достигатьих. — М.:Манн, Иванов и Фербер, 2020.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Липсиц, И. В.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грамотность: материалы для учащихся. 5-7классы для общеобразовательных организаций / И. В. Липсиц, Е. А.Вигдорчик. – М., ВИТА-ПРЕСС, 2020.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3.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Насыева, Р.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Монетные истории. — СПб.: ИЦ Свет, 2020.4.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Попова, Н.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Финансы для тинейджеров. — М.: Издательские решения,2018.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="006C76F8"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Хоменко Е.Б., Кузнецова А.Г. Общественно-научные предметы. Финансовая грамотность. Новый мир: 5-7 классы: учебник: в двух частях.</w:t>
      </w:r>
      <w:r w:rsidR="006C76F8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М.: Просвещение, 2023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Шефер, Б.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Мани, или Азбука денег / Б. Шефер. — М.: Попурри, 2020.</w:t>
      </w:r>
    </w:p>
    <w:p w:rsidR="00C227C6" w:rsidRP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Калькуляторы (банковские проценты, валюта, налоги) 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http://uslugi.yandex.ru/banki/deposits/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http://www.banki.ru/products/deposits/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http://www.sravni.ru/vklady/ </w:t>
      </w:r>
    </w:p>
    <w:p w:rsidR="008C3ACC" w:rsidRPr="006C76F8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http://www.calc.ru/valutnyj-kalkulyator.html 5. http://www.ndscalc.ru/</w:t>
      </w: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8C3ACC" w:rsidRPr="006C76F8" w:rsidSect="006C76F8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E3" w:rsidRDefault="002A7CE3" w:rsidP="006C76F8">
      <w:pPr>
        <w:spacing w:after="0" w:line="240" w:lineRule="auto"/>
      </w:pPr>
      <w:r>
        <w:separator/>
      </w:r>
    </w:p>
  </w:endnote>
  <w:endnote w:type="continuationSeparator" w:id="1">
    <w:p w:rsidR="002A7CE3" w:rsidRDefault="002A7CE3" w:rsidP="006C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718547"/>
      <w:docPartObj>
        <w:docPartGallery w:val="Page Numbers (Bottom of Page)"/>
        <w:docPartUnique/>
      </w:docPartObj>
    </w:sdtPr>
    <w:sdtContent>
      <w:p w:rsidR="00A86D3A" w:rsidRDefault="003F325E">
        <w:pPr>
          <w:pStyle w:val="a8"/>
          <w:jc w:val="right"/>
        </w:pPr>
        <w:fldSimple w:instr=" PAGE   \* MERGEFORMAT ">
          <w:r w:rsidR="0086782F">
            <w:rPr>
              <w:noProof/>
            </w:rPr>
            <w:t>2</w:t>
          </w:r>
        </w:fldSimple>
      </w:p>
    </w:sdtContent>
  </w:sdt>
  <w:p w:rsidR="00A86D3A" w:rsidRDefault="00A86D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E3" w:rsidRDefault="002A7CE3" w:rsidP="006C76F8">
      <w:pPr>
        <w:spacing w:after="0" w:line="240" w:lineRule="auto"/>
      </w:pPr>
      <w:r>
        <w:separator/>
      </w:r>
    </w:p>
  </w:footnote>
  <w:footnote w:type="continuationSeparator" w:id="1">
    <w:p w:rsidR="002A7CE3" w:rsidRDefault="002A7CE3" w:rsidP="006C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C85"/>
    <w:multiLevelType w:val="hybridMultilevel"/>
    <w:tmpl w:val="121C1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9DC"/>
    <w:multiLevelType w:val="hybridMultilevel"/>
    <w:tmpl w:val="138ADA88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E261B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4441"/>
    <w:multiLevelType w:val="hybridMultilevel"/>
    <w:tmpl w:val="4554F53E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A1BB0"/>
    <w:multiLevelType w:val="hybridMultilevel"/>
    <w:tmpl w:val="E1007FB8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72206"/>
    <w:multiLevelType w:val="hybridMultilevel"/>
    <w:tmpl w:val="CD2A3C5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10757"/>
    <w:multiLevelType w:val="hybridMultilevel"/>
    <w:tmpl w:val="92044C6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14A4"/>
    <w:multiLevelType w:val="hybridMultilevel"/>
    <w:tmpl w:val="054C6E84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E1D39"/>
    <w:multiLevelType w:val="hybridMultilevel"/>
    <w:tmpl w:val="BA9A157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B0344E5"/>
    <w:multiLevelType w:val="hybridMultilevel"/>
    <w:tmpl w:val="6254A598"/>
    <w:lvl w:ilvl="0" w:tplc="5BAAF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61634"/>
    <w:multiLevelType w:val="hybridMultilevel"/>
    <w:tmpl w:val="11040A5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04C80"/>
    <w:multiLevelType w:val="hybridMultilevel"/>
    <w:tmpl w:val="15CC794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BC1"/>
    <w:multiLevelType w:val="hybridMultilevel"/>
    <w:tmpl w:val="13700A2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6720F"/>
    <w:multiLevelType w:val="hybridMultilevel"/>
    <w:tmpl w:val="EA626A44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17F91"/>
    <w:multiLevelType w:val="hybridMultilevel"/>
    <w:tmpl w:val="3028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C2A81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2941"/>
    <w:multiLevelType w:val="hybridMultilevel"/>
    <w:tmpl w:val="ACCA4A9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F7C5C"/>
    <w:multiLevelType w:val="hybridMultilevel"/>
    <w:tmpl w:val="2E32A5C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11B2F"/>
    <w:multiLevelType w:val="hybridMultilevel"/>
    <w:tmpl w:val="14568C5A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74CC4"/>
    <w:multiLevelType w:val="hybridMultilevel"/>
    <w:tmpl w:val="7BD88B62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B212C"/>
    <w:multiLevelType w:val="hybridMultilevel"/>
    <w:tmpl w:val="CFB0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24C98"/>
    <w:multiLevelType w:val="hybridMultilevel"/>
    <w:tmpl w:val="A95E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6783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3375C"/>
    <w:multiLevelType w:val="hybridMultilevel"/>
    <w:tmpl w:val="E0B2C94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E4143"/>
    <w:multiLevelType w:val="hybridMultilevel"/>
    <w:tmpl w:val="198A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45BA1"/>
    <w:multiLevelType w:val="hybridMultilevel"/>
    <w:tmpl w:val="E67E274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75DEB"/>
    <w:multiLevelType w:val="hybridMultilevel"/>
    <w:tmpl w:val="328C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910C9"/>
    <w:multiLevelType w:val="hybridMultilevel"/>
    <w:tmpl w:val="6A82564E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A49FB"/>
    <w:multiLevelType w:val="hybridMultilevel"/>
    <w:tmpl w:val="F2CC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27"/>
  </w:num>
  <w:num w:numId="6">
    <w:abstractNumId w:val="1"/>
  </w:num>
  <w:num w:numId="7">
    <w:abstractNumId w:val="25"/>
  </w:num>
  <w:num w:numId="8">
    <w:abstractNumId w:val="4"/>
  </w:num>
  <w:num w:numId="9">
    <w:abstractNumId w:val="10"/>
  </w:num>
  <w:num w:numId="10">
    <w:abstractNumId w:val="12"/>
  </w:num>
  <w:num w:numId="11">
    <w:abstractNumId w:val="16"/>
  </w:num>
  <w:num w:numId="12">
    <w:abstractNumId w:val="19"/>
  </w:num>
  <w:num w:numId="13">
    <w:abstractNumId w:val="18"/>
  </w:num>
  <w:num w:numId="14">
    <w:abstractNumId w:val="7"/>
  </w:num>
  <w:num w:numId="15">
    <w:abstractNumId w:val="3"/>
  </w:num>
  <w:num w:numId="16">
    <w:abstractNumId w:val="23"/>
  </w:num>
  <w:num w:numId="17">
    <w:abstractNumId w:val="17"/>
  </w:num>
  <w:num w:numId="18">
    <w:abstractNumId w:val="13"/>
  </w:num>
  <w:num w:numId="19">
    <w:abstractNumId w:val="0"/>
  </w:num>
  <w:num w:numId="20">
    <w:abstractNumId w:val="20"/>
  </w:num>
  <w:num w:numId="21">
    <w:abstractNumId w:val="8"/>
  </w:num>
  <w:num w:numId="22">
    <w:abstractNumId w:val="26"/>
  </w:num>
  <w:num w:numId="23">
    <w:abstractNumId w:val="28"/>
  </w:num>
  <w:num w:numId="24">
    <w:abstractNumId w:val="21"/>
  </w:num>
  <w:num w:numId="25">
    <w:abstractNumId w:val="24"/>
  </w:num>
  <w:num w:numId="26">
    <w:abstractNumId w:val="22"/>
  </w:num>
  <w:num w:numId="27">
    <w:abstractNumId w:val="14"/>
  </w:num>
  <w:num w:numId="28">
    <w:abstractNumId w:val="2"/>
  </w:num>
  <w:num w:numId="29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843"/>
    <w:rsid w:val="000060EC"/>
    <w:rsid w:val="0008293A"/>
    <w:rsid w:val="00200FC5"/>
    <w:rsid w:val="00221B3A"/>
    <w:rsid w:val="00296150"/>
    <w:rsid w:val="002A7CE3"/>
    <w:rsid w:val="002B04BB"/>
    <w:rsid w:val="00310244"/>
    <w:rsid w:val="00360A65"/>
    <w:rsid w:val="003833F0"/>
    <w:rsid w:val="003F325E"/>
    <w:rsid w:val="004140D8"/>
    <w:rsid w:val="0042565A"/>
    <w:rsid w:val="00473CF9"/>
    <w:rsid w:val="004B2F06"/>
    <w:rsid w:val="004F7DDB"/>
    <w:rsid w:val="00531281"/>
    <w:rsid w:val="005370E8"/>
    <w:rsid w:val="005A0417"/>
    <w:rsid w:val="00617AEA"/>
    <w:rsid w:val="006673A9"/>
    <w:rsid w:val="006C76F8"/>
    <w:rsid w:val="00706C3E"/>
    <w:rsid w:val="00777E11"/>
    <w:rsid w:val="007A57CF"/>
    <w:rsid w:val="00824CF6"/>
    <w:rsid w:val="0086312D"/>
    <w:rsid w:val="0086782F"/>
    <w:rsid w:val="008A6DE1"/>
    <w:rsid w:val="008C3ACC"/>
    <w:rsid w:val="008C483D"/>
    <w:rsid w:val="008E60C9"/>
    <w:rsid w:val="009135F4"/>
    <w:rsid w:val="00970D2A"/>
    <w:rsid w:val="00987531"/>
    <w:rsid w:val="009A1C09"/>
    <w:rsid w:val="009A1CD8"/>
    <w:rsid w:val="00A86D3A"/>
    <w:rsid w:val="00AD4771"/>
    <w:rsid w:val="00B61BE2"/>
    <w:rsid w:val="00BA0E60"/>
    <w:rsid w:val="00C227C6"/>
    <w:rsid w:val="00C27BCB"/>
    <w:rsid w:val="00CD0068"/>
    <w:rsid w:val="00CD4DBF"/>
    <w:rsid w:val="00CF5AAD"/>
    <w:rsid w:val="00D157F7"/>
    <w:rsid w:val="00D672F3"/>
    <w:rsid w:val="00DA6F67"/>
    <w:rsid w:val="00DF1017"/>
    <w:rsid w:val="00E23843"/>
    <w:rsid w:val="00E42768"/>
    <w:rsid w:val="00E53EAA"/>
    <w:rsid w:val="00E76E7B"/>
    <w:rsid w:val="00EC0480"/>
    <w:rsid w:val="00F245EB"/>
    <w:rsid w:val="00F55414"/>
    <w:rsid w:val="00FD1F4F"/>
    <w:rsid w:val="00FE428D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C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C3AC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824CF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qFormat/>
    <w:rsid w:val="009135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rsid w:val="0091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стиль2"/>
    <w:basedOn w:val="a"/>
    <w:uiPriority w:val="99"/>
    <w:rsid w:val="009135F4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6F8"/>
    <w:rPr>
      <w:lang w:val="en-US"/>
    </w:rPr>
  </w:style>
  <w:style w:type="paragraph" w:styleId="a8">
    <w:name w:val="footer"/>
    <w:basedOn w:val="a"/>
    <w:link w:val="a9"/>
    <w:uiPriority w:val="99"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6F8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1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7F7"/>
    <w:rPr>
      <w:rFonts w:ascii="Segoe UI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unhideWhenUsed/>
    <w:rsid w:val="003102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93;&#1086;&#1095;&#1091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74;&#1072;&#1096;&#1080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6810</Words>
  <Characters>38817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8805</dc:creator>
  <cp:lastModifiedBy>user</cp:lastModifiedBy>
  <cp:revision>6</cp:revision>
  <cp:lastPrinted>2024-09-17T06:20:00Z</cp:lastPrinted>
  <dcterms:created xsi:type="dcterms:W3CDTF">2025-10-20T09:10:00Z</dcterms:created>
  <dcterms:modified xsi:type="dcterms:W3CDTF">2025-10-20T23:15:00Z</dcterms:modified>
</cp:coreProperties>
</file>