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3A" w:rsidRPr="00A40F3A" w:rsidRDefault="00A40F3A" w:rsidP="00A40F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Arial" w:eastAsia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110A3E">
        <w:rPr>
          <w:rFonts w:ascii="Arial" w:eastAsia="Arial" w:hAnsi="Arial" w:cs="Arial"/>
          <w:sz w:val="20"/>
          <w:szCs w:val="20"/>
          <w:lang w:eastAsia="ru-RU"/>
        </w:rPr>
        <w:t xml:space="preserve">             </w:t>
      </w:r>
      <w:r w:rsidRPr="00A40F3A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Утверждено </w:t>
      </w:r>
    </w:p>
    <w:p w:rsidR="00A40F3A" w:rsidRPr="00A40F3A" w:rsidRDefault="00A40F3A" w:rsidP="00A40F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приказом директора </w:t>
      </w:r>
    </w:p>
    <w:p w:rsidR="00A40F3A" w:rsidRPr="00A40F3A" w:rsidRDefault="00A40F3A" w:rsidP="00A40F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27B45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-670560</wp:posOffset>
            </wp:positionV>
            <wp:extent cx="1857375" cy="2000250"/>
            <wp:effectExtent l="19050" t="0" r="9525" b="0"/>
            <wp:wrapNone/>
            <wp:docPr id="3" name="Рисунок 1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МБОУ «СОШ № 2» с.Буссевка</w:t>
      </w:r>
    </w:p>
    <w:p w:rsidR="00A40F3A" w:rsidRPr="00A40F3A" w:rsidRDefault="00A40F3A" w:rsidP="00A40F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«</w:t>
      </w:r>
      <w:r w:rsidRPr="00706A04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_</w:t>
      </w:r>
      <w:r w:rsidR="00706A04" w:rsidRPr="00706A04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31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_» </w:t>
      </w:r>
      <w:r w:rsidR="00706A04" w:rsidRPr="00706A04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="00727B45" w:rsidRPr="00727B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706A04" w:rsidRPr="00706A04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2021</w:t>
      </w:r>
      <w:r w:rsidRPr="00706A04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г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 № </w:t>
      </w:r>
      <w:r w:rsidR="00706A04" w:rsidRPr="00706A04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63/1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A40F3A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                    </w:t>
      </w:r>
    </w:p>
    <w:p w:rsidR="00A40F3A" w:rsidRPr="00110A3E" w:rsidRDefault="00A40F3A" w:rsidP="00A40F3A">
      <w:pPr>
        <w:spacing w:after="150"/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</w:pPr>
      <w:r w:rsidRPr="00110A3E">
        <w:rPr>
          <w:rFonts w:ascii="Times New Roman" w:eastAsia="Arial" w:hAnsi="Times New Roman" w:cs="Times New Roman"/>
          <w:b/>
          <w:iCs/>
          <w:sz w:val="28"/>
          <w:szCs w:val="28"/>
          <w:lang w:eastAsia="ru-RU"/>
        </w:rPr>
        <w:t xml:space="preserve">                  Положение о внутренней системе оценки качества образования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1.1. Настоящее Положение о внутренней системе оценки качества образования (далее — Положение) в муниципальном бюджетном общеобразовательном учреждении «Средняя общеобразовательная школа № 2» села Буссевка (далее МБОУ «СОШ № 2» с. Буссевка)</w:t>
      </w:r>
    </w:p>
    <w:p w:rsidR="00A40F3A" w:rsidRPr="00A40F3A" w:rsidRDefault="00A40F3A" w:rsidP="00A40F3A">
      <w:pPr>
        <w:numPr>
          <w:ilvl w:val="0"/>
          <w:numId w:val="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определяет направления внутренней оценки качества образования и состав контрольно-оценочных процедур;</w:t>
      </w:r>
    </w:p>
    <w:p w:rsidR="00A40F3A" w:rsidRPr="00A40F3A" w:rsidRDefault="00A40F3A" w:rsidP="00A40F3A">
      <w:pPr>
        <w:numPr>
          <w:ilvl w:val="0"/>
          <w:numId w:val="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регламентирует порядок организации и проведения контрольно-оценочных процедур;</w:t>
      </w:r>
    </w:p>
    <w:p w:rsidR="00A40F3A" w:rsidRPr="00A40F3A" w:rsidRDefault="00A40F3A" w:rsidP="00A40F3A">
      <w:pPr>
        <w:numPr>
          <w:ilvl w:val="0"/>
          <w:numId w:val="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закрепляет критерии и формы оценки по различным направлениям и функционал субъектов внутренней оценки качества образования;</w:t>
      </w:r>
    </w:p>
    <w:p w:rsidR="00A40F3A" w:rsidRPr="00A40F3A" w:rsidRDefault="00A40F3A" w:rsidP="00A40F3A">
      <w:pPr>
        <w:numPr>
          <w:ilvl w:val="0"/>
          <w:numId w:val="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обеспечивает соответствие результатам независимой оценки качества образования;</w:t>
      </w:r>
    </w:p>
    <w:p w:rsidR="00A40F3A" w:rsidRPr="00A40F3A" w:rsidRDefault="00A40F3A" w:rsidP="00A40F3A">
      <w:pPr>
        <w:numPr>
          <w:ilvl w:val="0"/>
          <w:numId w:val="1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учитывает федеральные требования к порядку процедуры самообследования ОО и параметры, используемые в процессе федерального государственного контроля качества образования.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1.2. Положение выступает основой для проектирования систем оценки достижения образовательных результатов обучающихся в рамках основных образовательных программ по уровням общего образования.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1.3. Положение разработано в соответствии: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 Федеральным законом от 29.12.2012 № 273-ФЗ «Об образовании в Российской Федерации»;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Федеральной целевой программой развития образования на 2016−2020 годы, утвержденной постановлением Правительства РФ от 23.05.2015 № 497;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Минобрнауки России от 30.08.2013 № 1015;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(далее — ФГОС) начального общего образования, утвержденным приказом Минобрнауки России от 06.10.2009 № 373(с изменениями);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ФГОС основного общего образования, утвержденным приказом Минобрнауки России от 17.12.2010 № 1897;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ФГОС среднего общего образования, утвержденным приказом Минобрнауки России от 17.05.2012 № 413(с изменениями);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Федеральным компонентом государственных образовательных стандартов начального общего, основного общего и  среднего (полного) общего образования, утвержденным приказом Минобразования России от 05.03.2004 № 1089;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Порядком проведения самообследования в образовательной организации, утвержденным приказом Минобрнауки России от 14.06.2013 № 426;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Уставом МБОУ «СОШ № 2» с.Буссевка;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Порядком текущего контроля успеваемости и промежуточной аттестации обучающихся  МБОУ «СОШ № 2» села Буссевка;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Положением об индивидуальном учете  результатов освоения обучающимися образовательных программ и поощрений обучающихся в МБОУ «СОШ № 2» с.Буссевка;</w:t>
      </w:r>
    </w:p>
    <w:p w:rsidR="00A40F3A" w:rsidRPr="00A40F3A" w:rsidRDefault="00A40F3A" w:rsidP="00A40F3A">
      <w:pPr>
        <w:numPr>
          <w:ilvl w:val="0"/>
          <w:numId w:val="2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Положением о фонде оплаты труда в МБОУ «СОШ № 2» с.Буссевка.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1.4. В Положении использованы следующие определения и сокращения: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качество образования — комплексная характеристика образовательной деятельности и 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 интересах которого осуществляется образовательная деятельность, в том числе степень достижения планируемых результатов освоения основной образовательной программы;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ВСОКО — внутренняя система оценки качества образования. Это система мероприятий и процедур, необходимых для осуществления контроля состояния качества образовательной деятельности посредством обеспечения своевременной, полной и объективной информацией о качестве образовательных программ, которые реализует ОО, и результатах освоения программ обучающимися;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НОКО — независимая оценка качества образования. Это деятельность официально уполномоченных структур и организаций, направленная на выявление уровня удовлетворенности потребителей качеством предоставляемых образовательных услуг и соответствие качества этих услуг федеральным требованиям;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ВШК — внутришкольный контроль. Это компонент ВСОКО, который поддерживает гарантии участников образовательных отношений на получение качественного образования, система управления качеством образовательной деятельности посредством планирования, организации и проведения контрольно-оценочных мероприятий, соответствующих направлениям ВСОКО;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диагностика — контрольный замер, срез;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мониторинг — системное, долгосрочное наблюдение за управляемым объектом контроля с целью анализа факторов, влияющих на состояние этого объекта. Мониторинг предполагает фиксацию состояния наблюдаемого объекта на «входе» и «выходе»;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(оценочная процедура) — установление степени соответствия фактических показателей планируемым или заданным в рамках основной образовательной программы;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ГИА — государственная итоговая аттестация;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ЕГЭ — единый государственный экзамен;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ОГЭ — основной государственный экзамен;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КИМ — контрольно-измерительные материалы;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ООП — основная образовательная программа;</w:t>
      </w:r>
    </w:p>
    <w:p w:rsidR="00A40F3A" w:rsidRPr="00A40F3A" w:rsidRDefault="00A40F3A" w:rsidP="00A40F3A">
      <w:pPr>
        <w:numPr>
          <w:ilvl w:val="0"/>
          <w:numId w:val="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УУД — универсальные учебные действия;</w:t>
      </w:r>
    </w:p>
    <w:p w:rsidR="00A40F3A" w:rsidRPr="00A40F3A" w:rsidRDefault="00A40F3A" w:rsidP="00A40F3A">
      <w:pPr>
        <w:numPr>
          <w:ilvl w:val="0"/>
          <w:numId w:val="3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ФКГОС — Федеральный компонент государственных образовательных стандартов основного общего и среднего (полного) общего образования, утвержденный приказом Минобразования России от 05.03.2004 № 1089.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1.5. ВСОКО функционирует как единая система контроля и оценки качества образования в МБОУ «СОШ № 2» с. Буссевка и включает в себя:</w:t>
      </w:r>
    </w:p>
    <w:p w:rsidR="00A40F3A" w:rsidRPr="00A40F3A" w:rsidRDefault="00A40F3A" w:rsidP="00A40F3A">
      <w:pPr>
        <w:numPr>
          <w:ilvl w:val="0"/>
          <w:numId w:val="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субъекты контрольно-оценочной деятельности;</w:t>
      </w:r>
    </w:p>
    <w:p w:rsidR="00A40F3A" w:rsidRPr="00A40F3A" w:rsidRDefault="00A40F3A" w:rsidP="00A40F3A">
      <w:pPr>
        <w:numPr>
          <w:ilvl w:val="0"/>
          <w:numId w:val="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контрольно-оценочные процедуры;</w:t>
      </w:r>
    </w:p>
    <w:p w:rsidR="00A40F3A" w:rsidRPr="00A40F3A" w:rsidRDefault="00A40F3A" w:rsidP="00A40F3A">
      <w:pPr>
        <w:numPr>
          <w:ilvl w:val="0"/>
          <w:numId w:val="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контрольно-измерительные материалы;</w:t>
      </w:r>
    </w:p>
    <w:p w:rsidR="00A40F3A" w:rsidRPr="00A40F3A" w:rsidRDefault="00A40F3A" w:rsidP="00A40F3A">
      <w:pPr>
        <w:numPr>
          <w:ilvl w:val="0"/>
          <w:numId w:val="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аналитические документы для внутреннего потребления;</w:t>
      </w:r>
    </w:p>
    <w:p w:rsidR="00A40F3A" w:rsidRPr="00A40F3A" w:rsidRDefault="00A40F3A" w:rsidP="00A40F3A">
      <w:pPr>
        <w:numPr>
          <w:ilvl w:val="0"/>
          <w:numId w:val="4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информационно-аналитические продукты для трансляции в публичных источниках.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Положение распространяется на деятельность всех педагогических работников МБОУ «СОШ № 2» с. Буссевка, осуществляющих профессиональную деятельность в соответствии с трудовым договором, в том числе педагогических работников, работающих по совместительству.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МБОУ «СОШ № 2» с. Буссевка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A40F3A" w:rsidRPr="00A40F3A" w:rsidRDefault="00A40F3A" w:rsidP="00A40F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A40F3A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цели, задачи и принципы внутренней системы оценки качества образования.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2.1.</w:t>
      </w:r>
      <w:r w:rsidRPr="00A40F3A">
        <w:rPr>
          <w:rFonts w:ascii="Times New Roman" w:eastAsia="Times New Roman" w:hAnsi="Times New Roman" w:cs="Times New Roman"/>
          <w:sz w:val="14"/>
          <w:szCs w:val="14"/>
          <w:lang w:eastAsia="ar-SA"/>
        </w:rPr>
        <w:t>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внутренней системы оценки качества образования: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образовательном учреждении;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обоснованных и своевременных 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прогнозирование развития образовательной системы образовательного учреждения.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Внутренняя система оценки качества образования ориентирована на решение следующих задач: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2.3.</w:t>
      </w:r>
      <w:r w:rsidRPr="00A40F3A">
        <w:rPr>
          <w:rFonts w:ascii="Times New Roman" w:eastAsia="Times New Roman" w:hAnsi="Times New Roman" w:cs="Times New Roman"/>
          <w:sz w:val="14"/>
          <w:szCs w:val="14"/>
          <w:lang w:eastAsia="ar-SA"/>
        </w:rPr>
        <w:t>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основу ВСОКО положено следующие принципы: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объективности, достоверности, полноты и системности информации о качестве образования;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 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lastRenderedPageBreak/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доступности информации о состоянии и качестве образования для различных групп потребителей;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взаимного дополнения оценочных процедур, установление между ними взаимосвязей и взаимозависимости;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</w:t>
      </w:r>
      <w:r w:rsidRPr="00A40F3A">
        <w:rPr>
          <w:rFonts w:ascii="Times New Roman" w:eastAsia="Symbol" w:hAnsi="Times New Roman" w:cs="Times New Roman"/>
          <w:sz w:val="24"/>
          <w:szCs w:val="24"/>
          <w:lang w:eastAsia="ar-SA"/>
        </w:rPr>
        <w:t>с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облюдение морально-этических норм при проведении процедур оценки качества образования в образовательном учреждении.</w:t>
      </w:r>
    </w:p>
    <w:p w:rsidR="00A40F3A" w:rsidRPr="00A40F3A" w:rsidRDefault="00A40F3A" w:rsidP="00A40F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2.4. Внутренняя система оценки качества образования:</w:t>
      </w:r>
    </w:p>
    <w:p w:rsidR="00A40F3A" w:rsidRPr="00A40F3A" w:rsidRDefault="00A40F3A" w:rsidP="00A40F3A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функционирует во взаимосвязи с системой внутришкольного контроля и мониторинга как основой управления образовательной деятельностью;</w:t>
      </w:r>
    </w:p>
    <w:p w:rsidR="00A40F3A" w:rsidRPr="00A40F3A" w:rsidRDefault="00A40F3A" w:rsidP="00A40F3A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направлена на обеспечение соответствия процедурам и содержанию внешней оценки качества образования;</w:t>
      </w:r>
    </w:p>
    <w:p w:rsidR="00A40F3A" w:rsidRPr="00A40F3A" w:rsidRDefault="00A40F3A" w:rsidP="00A40F3A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учитывает федеральные требования к порядку проведения процедуры самообследования и параметры, используемые в процессе федерального государственного контроля качества образования.</w:t>
      </w:r>
    </w:p>
    <w:p w:rsidR="00A40F3A" w:rsidRPr="00A40F3A" w:rsidRDefault="00A40F3A" w:rsidP="00A40F3A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A40F3A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  </w:t>
      </w:r>
      <w:r w:rsidRPr="00A40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Организационная и функциональная структура ВСОКО.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Pr="00A40F3A">
        <w:rPr>
          <w:rFonts w:ascii="Times New Roman" w:eastAsia="Times New Roman" w:hAnsi="Times New Roman" w:cs="Times New Roman"/>
          <w:sz w:val="14"/>
          <w:szCs w:val="14"/>
          <w:lang w:eastAsia="ar-SA"/>
        </w:rPr>
        <w:t>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методические объединения учителей-предметников, психолого -педагогический консилиум, творческие группы.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3.2.</w:t>
      </w:r>
      <w:r w:rsidRPr="00A40F3A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     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(директор и его заместители):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формирует блок локальных актов, регулирующих функционирование ВСОКО и приложений к ним, утверждает приказом директора и контролирует их выполнение;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мероприятия и готовит предложения, направленные на совершенствование системы оценки качества образования образовательного учреждения, участвует в этих мероприятиях;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lastRenderedPageBreak/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на основе образовательной программы проведение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образовательного учреждения;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 условия для подготовки работников образовательного учреждения по осуществлению контрольно-оценочных процедур;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(самообследование, публичный доклад и т.д.);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Педагогический совет: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 стратегические направления развития системы образования в образовательном учреждении;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формировании информационных запросов основных пользователей системы оценки качества образования образовательного учреждения;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экспертизе качества образовательных результатов, условий организации учебного процесса в образовательном учреждении;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участвует в оценке качества и результативности труда работников образовательного учреждения;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обсуждении системы показателей, характеризующих состояние и динамику развития системы образования в образовательном учреждении;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решение о перечне учебных предметов, выносимых на промежуточную аттестацию. 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Методические объединения учителей-предметников:</w:t>
      </w:r>
    </w:p>
    <w:p w:rsidR="00A40F3A" w:rsidRPr="00A40F3A" w:rsidRDefault="00A40F3A" w:rsidP="00A40F3A">
      <w:pP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образовательного учреждения;</w:t>
      </w:r>
    </w:p>
    <w:p w:rsidR="00A40F3A" w:rsidRPr="00A40F3A" w:rsidRDefault="00A40F3A" w:rsidP="00A40F3A">
      <w:pP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lastRenderedPageBreak/>
        <w:t>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участвуют в разработке критериев оценки результативности профессиональной деятельности педагогов;</w:t>
      </w:r>
    </w:p>
    <w:p w:rsidR="00A40F3A" w:rsidRPr="00A40F3A" w:rsidRDefault="00A40F3A" w:rsidP="00A40F3A">
      <w:pP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содействуют проведению подготовки работников по осуществлению контрольно-оценочных процедур;</w:t>
      </w:r>
    </w:p>
    <w:p w:rsidR="00A40F3A" w:rsidRPr="00A40F3A" w:rsidRDefault="00A40F3A" w:rsidP="00A40F3A">
      <w:pP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A40F3A" w:rsidRPr="00A40F3A" w:rsidRDefault="00A40F3A" w:rsidP="00A40F3A">
      <w:pP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готовят предложения для администрации по выработке управленческих решений по результатам оценки качества образования на уровне образовательного учреждения.</w:t>
      </w:r>
    </w:p>
    <w:p w:rsidR="00A40F3A" w:rsidRPr="00A40F3A" w:rsidRDefault="00A40F3A" w:rsidP="00A40F3A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</w:t>
      </w:r>
      <w:r w:rsidRPr="00A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определяет уровень воспитанности каждого обучающегося;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Symbol" w:hAnsi="Times New Roman" w:cs="Times New Roman"/>
          <w:sz w:val="24"/>
          <w:szCs w:val="24"/>
          <w:lang w:eastAsia="ru-RU"/>
        </w:rPr>
        <w:t>с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воевременно доводит итоги до сведения обучающихся и родителей;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анализирует динамику развития личности каждого обучающегося;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разрабатывает и предлагает родителям рекомендации по самооценке результатов воспитания.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40F3A" w:rsidRPr="00A40F3A" w:rsidRDefault="00A40F3A" w:rsidP="00A40F3A">
      <w:pPr>
        <w:tabs>
          <w:tab w:val="left" w:pos="540"/>
          <w:tab w:val="left" w:pos="1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3.6. Обучающийся</w:t>
      </w:r>
      <w:r w:rsidRPr="00A40F3A">
        <w:rPr>
          <w:rFonts w:ascii="Times New Roman" w:eastAsia="Arial" w:hAnsi="Times New Roman" w:cs="Times New Roman"/>
          <w:sz w:val="24"/>
          <w:szCs w:val="24"/>
          <w:lang w:val="en-US" w:eastAsia="ru-RU"/>
        </w:rPr>
        <w:t>: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before="280" w:after="28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развивает стремления к самопознанию, самовоспитанию, саморазвитию, самореализации и самопрезентации;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before="280" w:after="28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овладевает ключевыми компетенциями и культурой умственного труда;</w:t>
      </w:r>
    </w:p>
    <w:p w:rsidR="00A40F3A" w:rsidRPr="00A40F3A" w:rsidRDefault="00A40F3A" w:rsidP="00A40F3A">
      <w:pPr>
        <w:numPr>
          <w:ilvl w:val="0"/>
          <w:numId w:val="7"/>
        </w:numPr>
        <w:tabs>
          <w:tab w:val="left" w:pos="540"/>
          <w:tab w:val="left" w:pos="1080"/>
        </w:tabs>
        <w:spacing w:before="280" w:after="28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накапливает достижения и формирует портфолио.</w:t>
      </w:r>
    </w:p>
    <w:p w:rsidR="00A40F3A" w:rsidRPr="00A40F3A" w:rsidRDefault="00A40F3A" w:rsidP="00A40F3A">
      <w:pPr>
        <w:tabs>
          <w:tab w:val="left" w:pos="540"/>
          <w:tab w:val="left" w:pos="1080"/>
        </w:tabs>
        <w:spacing w:before="280" w:after="280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3.7. Родители ответственны за</w:t>
      </w:r>
      <w:r w:rsidRPr="00A40F3A">
        <w:rPr>
          <w:rFonts w:ascii="Times New Roman" w:eastAsia="Arial" w:hAnsi="Times New Roman" w:cs="Times New Roman"/>
          <w:sz w:val="24"/>
          <w:szCs w:val="24"/>
          <w:lang w:val="en-US" w:eastAsia="ru-RU"/>
        </w:rPr>
        <w:t>:</w:t>
      </w:r>
    </w:p>
    <w:p w:rsidR="00A40F3A" w:rsidRPr="00A40F3A" w:rsidRDefault="00A40F3A" w:rsidP="00A40F3A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создание условий в семье, обеспечивающих физическое, нравственное и интеллектуальное развитие личности ребенка;</w:t>
      </w:r>
    </w:p>
    <w:p w:rsidR="00A40F3A" w:rsidRPr="00A40F3A" w:rsidRDefault="00A40F3A" w:rsidP="00A40F3A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обеспечение систематического контроля результатов обучения ребенка;</w:t>
      </w:r>
    </w:p>
    <w:p w:rsidR="00A40F3A" w:rsidRPr="00A40F3A" w:rsidRDefault="00A40F3A" w:rsidP="00A40F3A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исполнение рекомендаций  социального педагога, психолога, учителя, классного руководителя;</w:t>
      </w:r>
    </w:p>
    <w:p w:rsidR="00A40F3A" w:rsidRPr="00A40F3A" w:rsidRDefault="00A40F3A" w:rsidP="00A40F3A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участие в соуправлении школой.</w:t>
      </w:r>
    </w:p>
    <w:p w:rsidR="00A40F3A" w:rsidRPr="00A40F3A" w:rsidRDefault="00A40F3A" w:rsidP="00A40F3A">
      <w:pPr>
        <w:tabs>
          <w:tab w:val="left" w:pos="540"/>
          <w:tab w:val="left" w:pos="1080"/>
        </w:tabs>
        <w:spacing w:before="280" w:after="2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3.8. Родительский комитет</w:t>
      </w:r>
      <w:r w:rsidRPr="00A40F3A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участвует в обсуждении и заслушивает директора по реализации ВСОКО, дает оценку деятельности директора и педагогов школы по достижению запланированных результатов в реализации программы развития школы. Члены родительского комитета привлекаются для экспертизы качества образования.</w:t>
      </w:r>
    </w:p>
    <w:p w:rsidR="00A40F3A" w:rsidRPr="00A40F3A" w:rsidRDefault="00A40F3A" w:rsidP="00A40F3A">
      <w:pPr>
        <w:tabs>
          <w:tab w:val="left" w:pos="540"/>
          <w:tab w:val="left" w:pos="1080"/>
        </w:tabs>
        <w:spacing w:before="280" w:after="2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3.9. Согласованная работа всех организационных структур ВСОКО позволяет обеспечить школьный стандарт качества образования.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4. Организация ВСОКО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4.1. Направления ВСОКО:</w:t>
      </w:r>
    </w:p>
    <w:p w:rsidR="00A40F3A" w:rsidRPr="00A40F3A" w:rsidRDefault="00A40F3A" w:rsidP="00A40F3A">
      <w:pPr>
        <w:numPr>
          <w:ilvl w:val="0"/>
          <w:numId w:val="9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качества образовательных программ;</w:t>
      </w:r>
    </w:p>
    <w:p w:rsidR="00A40F3A" w:rsidRPr="00A40F3A" w:rsidRDefault="00A40F3A" w:rsidP="00A40F3A">
      <w:pPr>
        <w:numPr>
          <w:ilvl w:val="0"/>
          <w:numId w:val="9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оценка качества условий реализации образовательных программ;</w:t>
      </w:r>
    </w:p>
    <w:p w:rsidR="00A40F3A" w:rsidRPr="00A40F3A" w:rsidRDefault="00A40F3A" w:rsidP="00A40F3A">
      <w:pPr>
        <w:numPr>
          <w:ilvl w:val="0"/>
          <w:numId w:val="9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качества образовательных результатов обучающихся;</w:t>
      </w:r>
    </w:p>
    <w:p w:rsidR="00A40F3A" w:rsidRPr="00A40F3A" w:rsidRDefault="00A40F3A" w:rsidP="00A40F3A">
      <w:pPr>
        <w:numPr>
          <w:ilvl w:val="0"/>
          <w:numId w:val="9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удовлетворенности потребителей качеством образования.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4.2. Направления, обозначенные в п. 2.1, распространяются как на образовательную деятельность по ФГОС ОО, так и на образовательную деятельность, осуществляемую по ФКГОС.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4.3. Оценочные мероприятия и процедуры в рамках ВСОКО проводятся в течение всего учебного года, результаты обобщаются на этапе подготовки  отчета МБОУ «СОШ № 2» с.Буссевка о самообследовании.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4.4. Мероприятия ВШК являются частью ВСОКО.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4.5. Основные мероприятия ВСОКО: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соответствия реализуемых в ОО образовательных программ федеральным требованиям;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 реализации рабочих программ;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условий реализации ООП федеральным требованиям;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 состояния условий реализации ООП и мониторинг реализации «дорожной карты» развития условий реализации ООП;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мониторинг сформированности и развития метапредметных образовательных результатов;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уровня достижения обучающимися планируемых предметных и метапредметных результатов освоения основных образовательных программ;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мониторинг индивидуального прогресса обучающегося в достижении предметных и метапредметных результатов освоения основных образовательных программ;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мониторинг личностного развития обучающихся, сформированности личностных УУД;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 реализации программы воспитания;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 реализации программы коррекционной работы;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оценка удовлетворенности участников образовательных отношений качеством образования;</w:t>
      </w:r>
    </w:p>
    <w:p w:rsidR="00A40F3A" w:rsidRPr="00A40F3A" w:rsidRDefault="00A40F3A" w:rsidP="00A40F3A">
      <w:pPr>
        <w:numPr>
          <w:ilvl w:val="0"/>
          <w:numId w:val="10"/>
        </w:numPr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систематизация и обработка оценочной информации, подготовка аналитических документов по итогам ВСОКО;</w:t>
      </w:r>
    </w:p>
    <w:p w:rsidR="00A40F3A" w:rsidRPr="00A40F3A" w:rsidRDefault="00A40F3A" w:rsidP="00A40F3A">
      <w:pPr>
        <w:numPr>
          <w:ilvl w:val="0"/>
          <w:numId w:val="10"/>
        </w:numPr>
        <w:spacing w:after="150"/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подготовка текста отчета о самообследовании, в том числе для размещения на официальном сайте ОО.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4.6. Контрольно-оценочные мероприятия и процедуры в рамках ВСОКО включаются в годовой план работы  МБОУ«СОШ № 2» с.Буссевка. 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5. Оценка образовательных программ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5.1.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НО, ФГОС ООО, ФГОС СОО).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5.2. Оценка ООП проводится на этапе ее согласования и утверждения по критериям, указанным </w:t>
      </w:r>
      <w:r w:rsidRPr="00A40F3A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в приложении 1.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5.3. Результаты оценки ООП прикладываются к протоколу утверждения программы</w:t>
      </w:r>
      <w:r w:rsidRPr="00A40F3A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>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5.4. В случае внесения в ООП изменений и дополнений проводится оценка этих изменений и дополнений на предмет соответствия требованиям ФГОС соответствующего уровня общего образования или ФКГОС.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5.5. По пунктам 3.17, 3.20, 3.23 приложения 1 проводится развернутый анализ качества образовательной программы, результаты которого обобщаются в справке. Справка выносится на обсуждение педагогического  совета МБОУ «СОШ № 2» с.Буссевка в целях своевременного внесения коррективов в содержание указанной программы. (приложение 7.)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5.6. Информация по пунктам 1.1−1.4 приложения 1 включается в отчет о самообследовании </w:t>
      </w:r>
      <w:r w:rsidRPr="00A40F3A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(приложение 6).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5.7. Оценка дополнительных общеразвивающих программ, программ внеурочной деятельности проводится только на этапе их внесения в школьный реестр по параметрам:</w:t>
      </w:r>
    </w:p>
    <w:p w:rsidR="00A40F3A" w:rsidRPr="00A40F3A" w:rsidRDefault="00A40F3A" w:rsidP="00A40F3A">
      <w:pPr>
        <w:numPr>
          <w:ilvl w:val="0"/>
          <w:numId w:val="1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соответствие тематики программы запросу потребителей;</w:t>
      </w:r>
    </w:p>
    <w:p w:rsidR="00A40F3A" w:rsidRPr="00A40F3A" w:rsidRDefault="00A40F3A" w:rsidP="00A40F3A">
      <w:pPr>
        <w:numPr>
          <w:ilvl w:val="0"/>
          <w:numId w:val="1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наличие документов, подтверждающих этот запрос;</w:t>
      </w:r>
    </w:p>
    <w:p w:rsidR="00A40F3A" w:rsidRPr="00A40F3A" w:rsidRDefault="00A40F3A" w:rsidP="00A40F3A">
      <w:pPr>
        <w:numPr>
          <w:ilvl w:val="0"/>
          <w:numId w:val="1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соответствие содержания программы заявленному направлению дополнительного образования, внеурочной деятельности;</w:t>
      </w:r>
    </w:p>
    <w:p w:rsidR="00A40F3A" w:rsidRPr="00A40F3A" w:rsidRDefault="00A40F3A" w:rsidP="00A40F3A">
      <w:pPr>
        <w:numPr>
          <w:ilvl w:val="0"/>
          <w:numId w:val="11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соответствие структуры и содержания программы Положению о рабочей программе в МБОУ «СОШ № 2» с.Буссевка</w:t>
      </w:r>
    </w:p>
    <w:p w:rsidR="00A40F3A" w:rsidRPr="00A40F3A" w:rsidRDefault="00A40F3A" w:rsidP="00A40F3A">
      <w:pPr>
        <w:numPr>
          <w:ilvl w:val="0"/>
          <w:numId w:val="11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наличие в программе описанных форм и методов оценки планируемых результатов освоения программы обучающимся.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6. Оценка условий реализации образовательных программ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6.1. Структура оценки условий реализации образовательных программ разрабатывается на основе требований ФГОС ОО к кадровым, психолого-педагогическим, материально-техническим, учебно-методическим условиям и информационной образовательной среде.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6.2. В отношении ООП, разработанных на основе ФКГОС, используются подходы, соответствующие пункту 4.1 настоящего положения.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6.3. Оценка условий реализации образовательных программ предусматривает проведение контроля состояния данных условий. Предметом контроля выступают критерии развития условий (</w:t>
      </w:r>
      <w:r w:rsidRPr="00A40F3A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приложение 2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).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6.4. Совокупность критериев оценки и их распределение по группам условий реализации образовательных программ соответствует федеральным требованиям к показателям эффективности деятельности организации, подлежащей самообследованию.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6.5. Оценка условий реализации образовательных программ проводится:</w:t>
      </w:r>
    </w:p>
    <w:p w:rsidR="00A40F3A" w:rsidRPr="00A40F3A" w:rsidRDefault="00A40F3A" w:rsidP="00A40F3A">
      <w:pPr>
        <w:numPr>
          <w:ilvl w:val="0"/>
          <w:numId w:val="1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на этапе разработки ООП того или иного уровня (входная оценка);</w:t>
      </w:r>
    </w:p>
    <w:p w:rsidR="00A40F3A" w:rsidRPr="00A40F3A" w:rsidRDefault="00A40F3A" w:rsidP="00A40F3A">
      <w:pPr>
        <w:numPr>
          <w:ilvl w:val="0"/>
          <w:numId w:val="12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ежегодно в ходе подготовки отчета о самообследовании ОО.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6.6. Входная оценка проводится с целью учета имеющихся условий при планировании результатов образовательной деятельности и состава мероприятий по их достижению. Данная оценка условий дополняется «дорожной картой» их развития в период реализации ООП начального общего, основного общего, среднего общего образования.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6.7. Критерии входной оценки и критерии «дорожной карты» вносятся в организационный раздел ООП начального общего, основного общего образования после их согласования с органом государственно-общественного управления образовательного учреждения.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6.8. Ежегодно в ходе подготовки отчета о самообследовании проводится контроль состояния условий. Предметом контроля выступают:</w:t>
      </w:r>
    </w:p>
    <w:p w:rsidR="00A40F3A" w:rsidRPr="00A40F3A" w:rsidRDefault="00A40F3A" w:rsidP="00A40F3A">
      <w:pPr>
        <w:numPr>
          <w:ilvl w:val="0"/>
          <w:numId w:val="13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выполнение критериев «дорожной карты» по каждому уровню ООП;</w:t>
      </w:r>
    </w:p>
    <w:p w:rsidR="00A40F3A" w:rsidRPr="00A40F3A" w:rsidRDefault="00A40F3A" w:rsidP="00A40F3A">
      <w:pPr>
        <w:numPr>
          <w:ilvl w:val="0"/>
          <w:numId w:val="13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совокупное состояние условий образовательной деятельности в ОО.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6.9. Результаты ежегодной оценки совокупного состояния условий образовательной деятельности МБОУ «СОШ № 2» с.Буссевка включаются в отчет о самообследовании (</w:t>
      </w:r>
      <w:r w:rsidRPr="00A40F3A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приложение 6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).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6.10. Для отчета о самообследовании используются те же критерии, которые включены в структуру оценки условий реализации образовательных программ.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7. Оценка образовательных результатов обучающихся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7.1. Оценка результатов реализации ООП, разработанных на основе ФКГОС.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7.1.1. В отношении учащихся, осваивающих ООП, соответствующие ФКГОС, оценке подвергаются только предметные образовательные результаты.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7.1.2. Оценка предметных результатов по указанной группе учащихся проводится в следующих формах:</w:t>
      </w:r>
    </w:p>
    <w:p w:rsidR="00A40F3A" w:rsidRPr="00A40F3A" w:rsidRDefault="00A40F3A" w:rsidP="00A40F3A">
      <w:pPr>
        <w:numPr>
          <w:ilvl w:val="0"/>
          <w:numId w:val="1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A40F3A" w:rsidRPr="00A40F3A" w:rsidRDefault="00A40F3A" w:rsidP="00A40F3A">
      <w:pPr>
        <w:numPr>
          <w:ilvl w:val="0"/>
          <w:numId w:val="1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накопительная оценка индивидуальных образовательных достижений учащихся (с использованием технологии портфолио);</w:t>
      </w:r>
    </w:p>
    <w:p w:rsidR="00A40F3A" w:rsidRPr="00A40F3A" w:rsidRDefault="00A40F3A" w:rsidP="00A40F3A">
      <w:pPr>
        <w:numPr>
          <w:ilvl w:val="0"/>
          <w:numId w:val="1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анализ результатов внешних независимых диагностик, всероссийских проверочных работ;</w:t>
      </w:r>
    </w:p>
    <w:p w:rsidR="00A40F3A" w:rsidRPr="00A40F3A" w:rsidRDefault="00A40F3A" w:rsidP="00A40F3A">
      <w:pPr>
        <w:numPr>
          <w:ilvl w:val="0"/>
          <w:numId w:val="14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итоговая оценка по предметам, не выносимым на ГИА (предметы по выбору);</w:t>
      </w:r>
    </w:p>
    <w:p w:rsidR="00A40F3A" w:rsidRPr="00A40F3A" w:rsidRDefault="00A40F3A" w:rsidP="00A40F3A">
      <w:pPr>
        <w:numPr>
          <w:ilvl w:val="0"/>
          <w:numId w:val="14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анализ результатов ГИА.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7.2. Оценка результатов реализации ООП, разработанных на основе ФГОС.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7.2.1. Оценка достижения предметных результатов освоения ООП в соответствии с ФГОС проводится в следующих формах:</w:t>
      </w:r>
    </w:p>
    <w:p w:rsidR="00A40F3A" w:rsidRPr="00A40F3A" w:rsidRDefault="00A40F3A" w:rsidP="00A40F3A">
      <w:pPr>
        <w:numPr>
          <w:ilvl w:val="0"/>
          <w:numId w:val="15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A40F3A" w:rsidRPr="00A40F3A" w:rsidRDefault="00A40F3A" w:rsidP="00A40F3A">
      <w:pPr>
        <w:numPr>
          <w:ilvl w:val="0"/>
          <w:numId w:val="15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накопительная оценка индивидуальных образовательных достижений учащихся (с использованием технологии портфолио);</w:t>
      </w:r>
    </w:p>
    <w:p w:rsidR="00A40F3A" w:rsidRPr="00A40F3A" w:rsidRDefault="00A40F3A" w:rsidP="00A40F3A">
      <w:pPr>
        <w:numPr>
          <w:ilvl w:val="0"/>
          <w:numId w:val="15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анализ результатов внешних независимых диагностик, всероссийских проверочных работ;</w:t>
      </w:r>
    </w:p>
    <w:p w:rsidR="00A40F3A" w:rsidRPr="00A40F3A" w:rsidRDefault="00A40F3A" w:rsidP="00A40F3A">
      <w:pPr>
        <w:numPr>
          <w:ilvl w:val="0"/>
          <w:numId w:val="15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итоговая оценка по предметам, не выносимым на ГИА;</w:t>
      </w:r>
    </w:p>
    <w:p w:rsidR="00A40F3A" w:rsidRPr="00A40F3A" w:rsidRDefault="00A40F3A" w:rsidP="00A40F3A">
      <w:pPr>
        <w:numPr>
          <w:ilvl w:val="0"/>
          <w:numId w:val="15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анализ результатов ГИА.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7.2.2. Сводная информация по итогам оценки предметных результатов  представляется  по  определенным показателям </w:t>
      </w:r>
      <w:r w:rsidRPr="00A40F3A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( приложение3).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7.2.3. Оценка достижения метапредметных результатов освоения ООП проводится по показателям согласно </w:t>
      </w:r>
      <w:r w:rsidRPr="00A40F3A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приложению 4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7.2.4. Обобщенные показатели оценки, внесенные в приложение 6, подлежат детализации по критериям в соответствии с требованиями ФГОС. Детализацию делает лицо, ежегодно назначаемое приказом директора об организации и проведении контрольно-оценочной деятельности и подготовке отчета о самообследовании для оценки той или иной группы метапредметных образовательных результатов.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7.2.5. Итоговой оценке достижения метапредметных результатов предшествует оценка этих результатов в рамках промежуточных аттестаций. Продвижение обучающегося в достижении метапредметных образовательных результатов выступает предметом обязательного мониторинга.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7.2.6. Достижение личностных результатов освоения ООП, в том числе сформированность личностных УУД, не подлежит итоговой оценке, а диагностируется в ходе мониторинга личностного развития обучающихся (приложение 5).</w:t>
      </w:r>
    </w:p>
    <w:p w:rsidR="00A40F3A" w:rsidRPr="00A40F3A" w:rsidRDefault="00A40F3A" w:rsidP="00A40F3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7.2.7. Все образовательные достижения обучающегося подлежат учету. Результаты индивидуального учета фиксируются:</w:t>
      </w:r>
    </w:p>
    <w:p w:rsidR="00A40F3A" w:rsidRPr="00A40F3A" w:rsidRDefault="00A40F3A" w:rsidP="00A40F3A">
      <w:pPr>
        <w:numPr>
          <w:ilvl w:val="0"/>
          <w:numId w:val="16"/>
        </w:numPr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в сводной ведомости успеваемости;</w:t>
      </w:r>
    </w:p>
    <w:p w:rsidR="00A40F3A" w:rsidRPr="00A40F3A" w:rsidRDefault="00A40F3A" w:rsidP="00A40F3A">
      <w:pPr>
        <w:numPr>
          <w:ilvl w:val="0"/>
          <w:numId w:val="16"/>
        </w:numPr>
        <w:spacing w:after="15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в справке по итогам учета единиц портфолио обучающегося.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6. ВСОКО и ВШК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6.1. Мероприятия ВШК являются неотъемлемой частью ВСОКО.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6.2. Мероприятия ВШК и обеспечивающие их контрольно-оценочные процедуры ВСОКО включаются в годовой план работы МБОУ «СОШ № 2» с.Буссевка.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6.3. Данные ВШК используются для установления обратной связи субъектов управления качеством образования в образовательном учреждении.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6.4. Данные ВШК выступают предметом различных мониторингов, перечень которых определен настоящим Положением.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8. Мониторинги в рамках ВСОКО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8.1. Мониторинг обеспечивается оценочно-диагностическим инструментарием и имеет заданную траекторию анализа показателей наблюдения.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8.2. К мониторингам в рамках ВСОКО относят обязательные мониторинги:</w:t>
      </w:r>
    </w:p>
    <w:p w:rsidR="00A40F3A" w:rsidRPr="00A40F3A" w:rsidRDefault="00A40F3A" w:rsidP="00A40F3A">
      <w:pPr>
        <w:numPr>
          <w:ilvl w:val="0"/>
          <w:numId w:val="17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личностного развития обучающихся;</w:t>
      </w:r>
    </w:p>
    <w:p w:rsidR="00A40F3A" w:rsidRPr="00A40F3A" w:rsidRDefault="00A40F3A" w:rsidP="00A40F3A">
      <w:pPr>
        <w:numPr>
          <w:ilvl w:val="0"/>
          <w:numId w:val="17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достижения обучающимися метапредметных образовательных результатов;</w:t>
      </w:r>
    </w:p>
    <w:p w:rsidR="00A40F3A" w:rsidRPr="00A40F3A" w:rsidRDefault="00A40F3A" w:rsidP="00A40F3A">
      <w:pPr>
        <w:numPr>
          <w:ilvl w:val="0"/>
          <w:numId w:val="17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выполнения «дорожной карты» развития условий реализации образовательных программ;</w:t>
      </w:r>
    </w:p>
    <w:p w:rsidR="00A40F3A" w:rsidRPr="00A40F3A" w:rsidRDefault="00A40F3A" w:rsidP="00A40F3A">
      <w:pPr>
        <w:numPr>
          <w:ilvl w:val="0"/>
          <w:numId w:val="17"/>
        </w:numPr>
        <w:spacing w:after="150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показателей отчета о самообследовании.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8.3. Обязательные мониторинги проводятся на основе параметров, внесенных в </w:t>
      </w:r>
      <w:r w:rsidRPr="00A40F3A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приложения 2-5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8.4. Мониторинг показателей отчета о самообследовании проводится один раз в три года, а его результаты вносятся в аналитическую часть отчета о самообследовании.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9. Документация ВСОКО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9.1. Документация ВСОКО — это совокупность информационно-аналитических продуктов контрольно-оценочной деятельности субъектов ВСОКО.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9.2. Обязательным, подлежащим размещению на сайте МБОУ «СОШ № 2» с.Буссевка документом ВСОКО является отчет о самообследовании.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9.3. Для внутреннего использования субъекты ВСОКО  готовят справки по результатам ВШК, аналитические записки в случае внепланового контроля в одном из направлений ВСОКО и сводные аналитические справки по итогам мониторингов.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9.4. Состав конкретных документов ВСОКО ежегодно обновляется и утверждается приказом директора об организации и проведении контрольно-оценочной деятельности и подготовке отчета о самообследовании.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9.5. Должностное лицо, координирующее своевременную и качественную подготовку документов ВСОКО, ежегодно назначается приказом руководителя ОО.</w:t>
      </w:r>
    </w:p>
    <w:p w:rsidR="00A40F3A" w:rsidRPr="00A40F3A" w:rsidRDefault="00A40F3A" w:rsidP="00A40F3A">
      <w:pPr>
        <w:spacing w:after="1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A40F3A" w:rsidRPr="00A40F3A" w:rsidRDefault="00A40F3A" w:rsidP="00A40F3A">
      <w:pPr>
        <w:numPr>
          <w:ilvl w:val="0"/>
          <w:numId w:val="2"/>
        </w:numPr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9.1. Настоящее Положение реализуется во взаимосвязи с положением о фонде оплаты труда в ОО, Порядком текущего контроля успеваемости и промежуточной аттестации обучающихся  МБОУ «СОШ № 2» села Буссевка,</w:t>
      </w:r>
      <w:r w:rsidRPr="00A40F3A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Положением об индивидуальном учете  результатов освоения обучающимися образовательных программ и поощрений обучающихся в МБОУ «СОШ № 2» с.Буссевка.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9.2. Изменения в настоящее Положение вносятся согласно порядку, предусмотренному уставом МБОУ «СОШ № 2» с.Буссевка.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9.3. Основания для внесения изменений в настоящее Положение:</w:t>
      </w:r>
    </w:p>
    <w:p w:rsidR="00A40F3A" w:rsidRPr="00A40F3A" w:rsidRDefault="00A40F3A" w:rsidP="00A40F3A">
      <w:pPr>
        <w:numPr>
          <w:ilvl w:val="0"/>
          <w:numId w:val="18"/>
        </w:numPr>
        <w:ind w:left="567" w:firstLine="3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изменение законодательства в сфере образования, в том числе принятие новой редакции ФГОС;</w:t>
      </w:r>
    </w:p>
    <w:p w:rsidR="00A40F3A" w:rsidRPr="00A40F3A" w:rsidRDefault="00A40F3A" w:rsidP="00A40F3A">
      <w:pPr>
        <w:numPr>
          <w:ilvl w:val="0"/>
          <w:numId w:val="18"/>
        </w:numPr>
        <w:spacing w:after="150"/>
        <w:ind w:left="567" w:firstLine="3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существенные корректировки смежных локальных актов, влияющих на содержание ВСОКО.</w:t>
      </w:r>
    </w:p>
    <w:p w:rsidR="00A40F3A" w:rsidRPr="00A40F3A" w:rsidRDefault="00A40F3A" w:rsidP="00A40F3A">
      <w:pPr>
        <w:spacing w:after="1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Times New Roman"/>
          <w:sz w:val="24"/>
          <w:szCs w:val="24"/>
          <w:lang w:eastAsia="ru-RU"/>
        </w:rPr>
        <w:t>9.4. Текст настоящего Положения подлежит размещению в установленном порядке на официальном сайте МБОУ «СОШ № 2» с.Буссевка.</w:t>
      </w:r>
    </w:p>
    <w:p w:rsidR="00A40F3A" w:rsidRPr="00A40F3A" w:rsidRDefault="00A40F3A" w:rsidP="00A40F3A">
      <w:pPr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spacing w:after="10"/>
        <w:rPr>
          <w:rFonts w:ascii="Arial" w:eastAsia="Arial" w:hAnsi="Arial" w:cs="Arial"/>
          <w:sz w:val="20"/>
          <w:szCs w:val="20"/>
          <w:lang w:eastAsia="ru-RU"/>
        </w:rPr>
      </w:pPr>
    </w:p>
    <w:p w:rsidR="00A40F3A" w:rsidRPr="00A40F3A" w:rsidRDefault="00A40F3A" w:rsidP="00A40F3A">
      <w:pPr>
        <w:jc w:val="right"/>
        <w:rPr>
          <w:rFonts w:ascii="Times New Roman" w:eastAsia="Arial" w:hAnsi="Times New Roman" w:cs="Arial"/>
          <w:i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Arial"/>
          <w:i/>
          <w:sz w:val="24"/>
          <w:szCs w:val="24"/>
          <w:lang w:eastAsia="ru-RU"/>
        </w:rPr>
        <w:t>Приложение 1</w:t>
      </w:r>
    </w:p>
    <w:p w:rsidR="00A40F3A" w:rsidRPr="00A40F3A" w:rsidRDefault="00A40F3A" w:rsidP="00A40F3A">
      <w:pPr>
        <w:spacing w:after="0" w:line="240" w:lineRule="auto"/>
        <w:jc w:val="center"/>
        <w:rPr>
          <w:rFonts w:ascii="Times New Roman" w:eastAsia="Arial" w:hAnsi="Times New Roman" w:cs="Arial"/>
          <w:b/>
          <w:i/>
          <w:sz w:val="24"/>
          <w:szCs w:val="24"/>
          <w:lang w:eastAsia="ru-RU"/>
        </w:rPr>
      </w:pPr>
    </w:p>
    <w:p w:rsidR="00A40F3A" w:rsidRPr="00A40F3A" w:rsidRDefault="00A40F3A" w:rsidP="00A40F3A">
      <w:pPr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Arial"/>
          <w:b/>
          <w:sz w:val="24"/>
          <w:szCs w:val="24"/>
          <w:lang w:eastAsia="ru-RU"/>
        </w:rPr>
        <w:t xml:space="preserve">Критерии оценки образовательных программ </w:t>
      </w:r>
    </w:p>
    <w:p w:rsidR="00A40F3A" w:rsidRPr="00A40F3A" w:rsidRDefault="00A40F3A" w:rsidP="00A40F3A">
      <w:pPr>
        <w:spacing w:after="0" w:line="240" w:lineRule="auto"/>
        <w:jc w:val="center"/>
        <w:rPr>
          <w:rFonts w:ascii="Times New Roman" w:eastAsia="Arial" w:hAnsi="Times New Roman" w:cs="Arial"/>
          <w:b/>
          <w:i/>
          <w:sz w:val="24"/>
          <w:szCs w:val="24"/>
          <w:lang w:eastAsia="ru-RU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6923"/>
        <w:gridCol w:w="28"/>
        <w:gridCol w:w="2627"/>
      </w:tblGrid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40F3A" w:rsidRPr="00A40F3A" w:rsidTr="00A40F3A">
        <w:trPr>
          <w:trHeight w:val="537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A40F3A" w:rsidRPr="00A40F3A" w:rsidTr="00A40F3A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</w:t>
            </w:r>
          </w:p>
        </w:tc>
      </w:tr>
      <w:tr w:rsidR="00A40F3A" w:rsidRPr="00A40F3A" w:rsidTr="00A40F3A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</w:t>
            </w:r>
          </w:p>
        </w:tc>
      </w:tr>
      <w:tr w:rsidR="00A40F3A" w:rsidRPr="00A40F3A" w:rsidTr="00A40F3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</w:t>
            </w:r>
          </w:p>
        </w:tc>
      </w:tr>
      <w:tr w:rsidR="00A40F3A" w:rsidRPr="00A40F3A" w:rsidTr="00A40F3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40F3A" w:rsidRPr="00A40F3A" w:rsidTr="00A40F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имеется.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40F3A" w:rsidRPr="00A40F3A" w:rsidTr="00A40F3A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имеется.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40F3A" w:rsidRPr="00A40F3A" w:rsidTr="00A40F3A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имеется.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40F3A" w:rsidRPr="00A40F3A" w:rsidTr="00A40F3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40F3A" w:rsidRPr="00A40F3A" w:rsidTr="00A40F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имеется.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40F3A" w:rsidRPr="00A40F3A" w:rsidTr="00A40F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с применением дистанционных образовательных технологий;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имеется.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40F3A" w:rsidRPr="00A40F3A" w:rsidTr="00A40F3A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с применением электронного обучения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имеется.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40F3A" w:rsidRPr="00A40F3A" w:rsidTr="00A40F3A">
        <w:trPr>
          <w:trHeight w:val="507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2. Соответствие содержания образования требованиям ФКГОС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  <w:tab w:val="left" w:pos="46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  <w:tab w:val="left" w:pos="46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Соответствие структуры и содержания учебного плана </w:t>
            </w:r>
          </w:p>
          <w:p w:rsidR="00A40F3A" w:rsidRPr="00A40F3A" w:rsidRDefault="00A40F3A" w:rsidP="00A40F3A">
            <w:pPr>
              <w:tabs>
                <w:tab w:val="left" w:pos="426"/>
                <w:tab w:val="left" w:pos="46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требованиям ФКГОС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Наличие индивидуальных учебных планов для учащихся, </w:t>
            </w:r>
          </w:p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осваивающих ООП в очно-заочной и заочной формах 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</w:t>
            </w: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Имеется  / не имеется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плана-графика внеурочной деятельности в рамках ООП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Да / Нет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плана работы с одаренными обучающимися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rPr>
          <w:trHeight w:val="669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360" w:lineRule="auto"/>
              <w:contextualSpacing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3. Соответствие образовательной программы требованиям ФГОС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не соответствует 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Имеется /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40F3A" w:rsidRPr="00A40F3A" w:rsidTr="00A40F3A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40F3A" w:rsidRPr="00A40F3A" w:rsidTr="00A40F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ед. / не имеется</w:t>
            </w:r>
          </w:p>
        </w:tc>
      </w:tr>
      <w:tr w:rsidR="00A40F3A" w:rsidRPr="00A40F3A" w:rsidTr="00A40F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ед. / не имеется</w:t>
            </w:r>
          </w:p>
        </w:tc>
      </w:tr>
      <w:tr w:rsidR="00A40F3A" w:rsidRPr="00A40F3A" w:rsidTr="00A40F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ед. / не имеется</w:t>
            </w:r>
          </w:p>
        </w:tc>
      </w:tr>
      <w:tr w:rsidR="00A40F3A" w:rsidRPr="00A40F3A" w:rsidTr="00A40F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ед. / 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плана внеурочной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Соответствие рабочих программ курсов внеурочной </w:t>
            </w: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деятельности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 xml:space="preserve">Соответствует/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%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Программы воспитания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Программы воспитания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Соответствует/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40F3A" w:rsidRPr="00A40F3A" w:rsidTr="00A40F3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contextualSpacing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tabs>
                <w:tab w:val="left" w:pos="450"/>
              </w:tabs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%</w:t>
            </w:r>
          </w:p>
        </w:tc>
      </w:tr>
    </w:tbl>
    <w:p w:rsidR="00A40F3A" w:rsidRPr="00A40F3A" w:rsidRDefault="00A40F3A" w:rsidP="00A40F3A">
      <w:pPr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/>
        </w:rPr>
      </w:pPr>
    </w:p>
    <w:p w:rsidR="00A40F3A" w:rsidRPr="00A40F3A" w:rsidRDefault="00A40F3A" w:rsidP="00A40F3A">
      <w:pPr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/>
        </w:rPr>
      </w:pPr>
    </w:p>
    <w:p w:rsidR="00A40F3A" w:rsidRPr="00A40F3A" w:rsidRDefault="00A40F3A" w:rsidP="00A40F3A">
      <w:pPr>
        <w:jc w:val="right"/>
        <w:rPr>
          <w:rFonts w:ascii="Times New Roman" w:eastAsia="Arial" w:hAnsi="Times New Roman" w:cs="Arial"/>
          <w:i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Arial"/>
          <w:sz w:val="24"/>
          <w:szCs w:val="24"/>
          <w:lang w:eastAsia="ru-RU"/>
        </w:rPr>
        <w:br w:type="page"/>
      </w:r>
      <w:r w:rsidRPr="00A40F3A">
        <w:rPr>
          <w:rFonts w:ascii="Times New Roman" w:eastAsia="Arial" w:hAnsi="Times New Roman" w:cs="Arial"/>
          <w:i/>
          <w:sz w:val="24"/>
          <w:szCs w:val="24"/>
          <w:lang w:eastAsia="ru-RU"/>
        </w:rPr>
        <w:lastRenderedPageBreak/>
        <w:t>Приложение 2</w:t>
      </w:r>
    </w:p>
    <w:p w:rsidR="00A40F3A" w:rsidRPr="00A40F3A" w:rsidRDefault="00A40F3A" w:rsidP="00A40F3A">
      <w:pPr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/>
        </w:rPr>
      </w:pPr>
    </w:p>
    <w:p w:rsidR="00A40F3A" w:rsidRPr="00A40F3A" w:rsidRDefault="00A40F3A" w:rsidP="00A40F3A">
      <w:pPr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Arial"/>
          <w:b/>
          <w:sz w:val="24"/>
          <w:szCs w:val="24"/>
          <w:lang w:eastAsia="ru-RU"/>
        </w:rPr>
        <w:t>Критерии оценки условий реализации образовательных программ</w:t>
      </w:r>
    </w:p>
    <w:p w:rsidR="00A40F3A" w:rsidRPr="00A40F3A" w:rsidRDefault="00A40F3A" w:rsidP="00A40F3A">
      <w:pPr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/>
        </w:rPr>
      </w:pPr>
    </w:p>
    <w:tbl>
      <w:tblPr>
        <w:tblW w:w="535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4629"/>
        <w:gridCol w:w="1598"/>
        <w:gridCol w:w="1074"/>
        <w:gridCol w:w="983"/>
        <w:gridCol w:w="1074"/>
      </w:tblGrid>
      <w:tr w:rsidR="00A40F3A" w:rsidRPr="00A40F3A" w:rsidTr="00A40F3A"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0F3A" w:rsidRPr="00A40F3A" w:rsidRDefault="00A40F3A" w:rsidP="00A40F3A">
            <w:pPr>
              <w:spacing w:after="0" w:line="360" w:lineRule="auto"/>
              <w:ind w:left="113" w:right="-194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360" w:lineRule="auto"/>
              <w:ind w:right="-173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Контроль</w:t>
            </w:r>
          </w:p>
          <w:p w:rsidR="00A40F3A" w:rsidRPr="00A40F3A" w:rsidRDefault="00A40F3A" w:rsidP="00A40F3A">
            <w:pPr>
              <w:spacing w:after="0" w:line="360" w:lineRule="auto"/>
              <w:ind w:right="-173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состояния условий</w:t>
            </w:r>
          </w:p>
        </w:tc>
      </w:tr>
      <w:tr w:rsidR="00A40F3A" w:rsidRPr="00A40F3A" w:rsidTr="00A40F3A">
        <w:trPr>
          <w:cantSplit/>
          <w:trHeight w:val="3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0F3A" w:rsidRPr="00A40F3A" w:rsidRDefault="00A40F3A" w:rsidP="00A40F3A">
            <w:pPr>
              <w:spacing w:after="0" w:line="360" w:lineRule="auto"/>
              <w:ind w:left="113" w:right="-194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Фактический показатель</w:t>
            </w: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br/>
              <w:t>на старте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0F3A" w:rsidRPr="00A40F3A" w:rsidRDefault="00A40F3A" w:rsidP="00A40F3A">
            <w:pPr>
              <w:spacing w:after="0" w:line="360" w:lineRule="auto"/>
              <w:ind w:left="113" w:right="-123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Планируемый показатель («дорожная карта»)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0F3A" w:rsidRPr="00A40F3A" w:rsidRDefault="00A40F3A" w:rsidP="00A40F3A">
            <w:pPr>
              <w:spacing w:after="0" w:line="360" w:lineRule="auto"/>
              <w:ind w:left="113" w:right="-173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Факт выполнения</w:t>
            </w: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br/>
              <w:t>«дорожной карты»</w:t>
            </w:r>
          </w:p>
        </w:tc>
      </w:tr>
      <w:tr w:rsidR="00A40F3A" w:rsidRPr="00A40F3A" w:rsidTr="00A40F3A">
        <w:trPr>
          <w:trHeight w:val="962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 xml:space="preserve">Кадровые 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  <w:r w:rsidRPr="00A40F3A">
              <w:rPr>
                <w:rFonts w:ascii="Times New Roman" w:eastAsia="Arial" w:hAnsi="Times New Roman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первая;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высшая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Численность / удельный вес численности педагогических работников в общей </w:t>
            </w: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до 5 лет;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свыше 30 лет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pacing w:val="-6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6"/>
                <w:sz w:val="24"/>
                <w:szCs w:val="24"/>
                <w:lang w:eastAsia="ru-RU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A40F3A">
              <w:rPr>
                <w:rFonts w:ascii="Times New Roman" w:eastAsia="Arial" w:hAnsi="Times New Roman" w:cs="Arial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Численность / удельный вес численности педагогических работников, охваченных непрерывным профессиональным образованиям: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тренинги, обучающие семинары, стажировки;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– вне программ повышения квалификации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9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Количество педагогов-психологов по </w:t>
            </w: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совместительству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 / не имеется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Имеется / не имеется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Оснащенность учебных кабинетов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Наличие читального зала библиотеки, в </w:t>
            </w: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том числе: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– </w:t>
            </w: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– с медиатекой;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– оснащенного средствами сканирования и распознавания текстов;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– с выходом в интернет с компьютеров, расположенных в помещении библиотеки;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4"/>
                <w:sz w:val="24"/>
                <w:szCs w:val="24"/>
                <w:lang w:eastAsia="ru-RU"/>
              </w:rPr>
              <w:t>– с возможностью размножения печатных бумажных материалов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Да / нет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Общая площадь помещений, оборудованных для групповой работы, </w:t>
            </w:r>
          </w:p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в расчете на одного учащегося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Доля внеурочных мероприятий в общем объеме плана внеурочной деятельности, </w:t>
            </w: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проведенных с использованием материально-технической базы организаций-партнеров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Ед.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  <w:lastRenderedPageBreak/>
              <w:t xml:space="preserve">Учебно-методическое и информационное обеспечение 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pacing w:val="-8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8"/>
                <w:sz w:val="24"/>
                <w:szCs w:val="24"/>
                <w:lang w:eastAsia="ru-RU"/>
              </w:rPr>
              <w:t>Соответствует</w:t>
            </w:r>
          </w:p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8"/>
                <w:sz w:val="24"/>
                <w:szCs w:val="24"/>
                <w:lang w:eastAsia="ru-RU"/>
              </w:rPr>
              <w:t>/ не соответствует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rPr>
          <w:trHeight w:val="10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Ед.</w:t>
            </w:r>
          </w:p>
          <w:p w:rsidR="00A40F3A" w:rsidRPr="00A40F3A" w:rsidRDefault="00A40F3A" w:rsidP="00A40F3A">
            <w:pPr>
              <w:spacing w:after="0" w:line="360" w:lineRule="auto"/>
              <w:ind w:right="-9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  <w:tr w:rsidR="00A40F3A" w:rsidRPr="00A40F3A" w:rsidTr="00A40F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3A" w:rsidRPr="00A40F3A" w:rsidRDefault="00A40F3A" w:rsidP="00A40F3A">
            <w:pPr>
              <w:spacing w:after="0" w:line="240" w:lineRule="auto"/>
              <w:rPr>
                <w:rFonts w:ascii="Times New Roman" w:eastAsia="Arial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3A" w:rsidRPr="00A40F3A" w:rsidRDefault="00A40F3A" w:rsidP="00A40F3A">
            <w:pPr>
              <w:spacing w:after="0" w:line="360" w:lineRule="auto"/>
              <w:ind w:right="-90"/>
              <w:rPr>
                <w:rFonts w:ascii="Times New Roman" w:eastAsia="Arial" w:hAnsi="Times New Roman" w:cs="Arial"/>
                <w:spacing w:val="-8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8"/>
                <w:sz w:val="24"/>
                <w:szCs w:val="24"/>
                <w:lang w:eastAsia="ru-RU"/>
              </w:rPr>
              <w:t xml:space="preserve">Соответствует / </w:t>
            </w:r>
          </w:p>
          <w:p w:rsidR="00A40F3A" w:rsidRPr="00A40F3A" w:rsidRDefault="00A40F3A" w:rsidP="00A40F3A">
            <w:pPr>
              <w:spacing w:after="0" w:line="360" w:lineRule="auto"/>
              <w:ind w:right="-90"/>
              <w:rPr>
                <w:rFonts w:ascii="Times New Roman" w:eastAsia="Arial" w:hAnsi="Times New Roman" w:cs="Arial"/>
                <w:spacing w:val="-8"/>
                <w:sz w:val="24"/>
                <w:szCs w:val="24"/>
                <w:lang w:eastAsia="ru-RU"/>
              </w:rPr>
            </w:pPr>
            <w:r w:rsidRPr="00A40F3A">
              <w:rPr>
                <w:rFonts w:ascii="Times New Roman" w:eastAsia="Arial" w:hAnsi="Times New Roman" w:cs="Arial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A" w:rsidRPr="00A40F3A" w:rsidRDefault="00A40F3A" w:rsidP="00A40F3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A40F3A" w:rsidRPr="00A40F3A" w:rsidRDefault="00A40F3A" w:rsidP="00A40F3A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40F3A" w:rsidRPr="00A40F3A" w:rsidRDefault="00A40F3A" w:rsidP="00A40F3A">
      <w:pPr>
        <w:rPr>
          <w:rFonts w:ascii="Times New Roman" w:eastAsia="Arial" w:hAnsi="Times New Roman" w:cs="Arial"/>
          <w:sz w:val="24"/>
          <w:szCs w:val="24"/>
          <w:lang w:eastAsia="ru-RU"/>
        </w:rPr>
      </w:pPr>
      <w:r w:rsidRPr="00A40F3A">
        <w:rPr>
          <w:rFonts w:ascii="Times New Roman" w:eastAsia="Arial" w:hAnsi="Times New Roman" w:cs="Arial"/>
          <w:sz w:val="24"/>
          <w:szCs w:val="24"/>
          <w:lang w:eastAsia="ru-RU"/>
        </w:rPr>
        <w:br w:type="page"/>
      </w:r>
    </w:p>
    <w:p w:rsidR="000103BD" w:rsidRDefault="000103BD">
      <w:bookmarkStart w:id="0" w:name="_GoBack"/>
      <w:bookmarkEnd w:id="0"/>
    </w:p>
    <w:sectPr w:rsidR="000103BD" w:rsidSect="00A40F3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2F" w:rsidRDefault="005F722F" w:rsidP="00A40F3A">
      <w:pPr>
        <w:spacing w:after="0" w:line="240" w:lineRule="auto"/>
      </w:pPr>
      <w:r>
        <w:separator/>
      </w:r>
    </w:p>
  </w:endnote>
  <w:endnote w:type="continuationSeparator" w:id="1">
    <w:p w:rsidR="005F722F" w:rsidRDefault="005F722F" w:rsidP="00A4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2F" w:rsidRDefault="005F722F" w:rsidP="00A40F3A">
      <w:pPr>
        <w:spacing w:after="0" w:line="240" w:lineRule="auto"/>
      </w:pPr>
      <w:r>
        <w:separator/>
      </w:r>
    </w:p>
  </w:footnote>
  <w:footnote w:type="continuationSeparator" w:id="1">
    <w:p w:rsidR="005F722F" w:rsidRDefault="005F722F" w:rsidP="00A40F3A">
      <w:pPr>
        <w:spacing w:after="0" w:line="240" w:lineRule="auto"/>
      </w:pPr>
      <w:r>
        <w:continuationSeparator/>
      </w:r>
    </w:p>
  </w:footnote>
  <w:footnote w:id="2">
    <w:p w:rsidR="00110A3E" w:rsidRDefault="00110A3E" w:rsidP="00A40F3A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Связка «чел./%» предполагает фактическое количество человек и их долю к общему количеству педагогических работников, задействованных в реализации ООП того или иного уровня общего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F0B"/>
    <w:multiLevelType w:val="hybridMultilevel"/>
    <w:tmpl w:val="B874E55C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EC794C"/>
    <w:multiLevelType w:val="hybridMultilevel"/>
    <w:tmpl w:val="38FC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6BF1"/>
    <w:multiLevelType w:val="hybridMultilevel"/>
    <w:tmpl w:val="ACA6D534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7C4FDF"/>
    <w:multiLevelType w:val="hybridMultilevel"/>
    <w:tmpl w:val="D64E2E0E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505AD"/>
    <w:multiLevelType w:val="hybridMultilevel"/>
    <w:tmpl w:val="D07A9426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5049F"/>
    <w:multiLevelType w:val="hybridMultilevel"/>
    <w:tmpl w:val="0630D928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965390"/>
    <w:multiLevelType w:val="hybridMultilevel"/>
    <w:tmpl w:val="23F4998E"/>
    <w:lvl w:ilvl="0" w:tplc="39E4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5AA5"/>
    <w:multiLevelType w:val="hybridMultilevel"/>
    <w:tmpl w:val="676033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3F713B"/>
    <w:multiLevelType w:val="hybridMultilevel"/>
    <w:tmpl w:val="77D24ECC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304CB9"/>
    <w:multiLevelType w:val="hybridMultilevel"/>
    <w:tmpl w:val="23389A3E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716171"/>
    <w:multiLevelType w:val="hybridMultilevel"/>
    <w:tmpl w:val="096843A8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A312F5"/>
    <w:multiLevelType w:val="hybridMultilevel"/>
    <w:tmpl w:val="D272FDD6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F41DFD"/>
    <w:multiLevelType w:val="hybridMultilevel"/>
    <w:tmpl w:val="3244D3BC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EB24C7"/>
    <w:multiLevelType w:val="hybridMultilevel"/>
    <w:tmpl w:val="2512781E"/>
    <w:lvl w:ilvl="0" w:tplc="39E4512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BF02BD7"/>
    <w:multiLevelType w:val="hybridMultilevel"/>
    <w:tmpl w:val="2C504AEA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9C5377"/>
    <w:multiLevelType w:val="hybridMultilevel"/>
    <w:tmpl w:val="7E12EBDE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614A14"/>
    <w:multiLevelType w:val="hybridMultilevel"/>
    <w:tmpl w:val="5E6AA748"/>
    <w:lvl w:ilvl="0" w:tplc="39E45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5560CC"/>
    <w:multiLevelType w:val="hybridMultilevel"/>
    <w:tmpl w:val="51CC5D78"/>
    <w:lvl w:ilvl="0" w:tplc="39E4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062561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9"/>
  </w:num>
  <w:num w:numId="5">
    <w:abstractNumId w:val="16"/>
  </w:num>
  <w:num w:numId="6">
    <w:abstractNumId w:val="6"/>
  </w:num>
  <w:num w:numId="7">
    <w:abstractNumId w:val="13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5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F3A"/>
    <w:rsid w:val="000103BD"/>
    <w:rsid w:val="00110A3E"/>
    <w:rsid w:val="005F722F"/>
    <w:rsid w:val="00706A04"/>
    <w:rsid w:val="00727B45"/>
    <w:rsid w:val="007603F2"/>
    <w:rsid w:val="00813F94"/>
    <w:rsid w:val="008611F8"/>
    <w:rsid w:val="00A40F3A"/>
    <w:rsid w:val="00F7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0F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F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0F3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2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0F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F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0F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5864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2023-03-27T01:20:00Z</dcterms:created>
  <dcterms:modified xsi:type="dcterms:W3CDTF">2023-03-27T02:26:00Z</dcterms:modified>
</cp:coreProperties>
</file>