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25" w:rsidRPr="00196F4F" w:rsidRDefault="00940D25" w:rsidP="00940D25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96F4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40D25" w:rsidRPr="00196F4F" w:rsidRDefault="00940D25" w:rsidP="00940D25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«С</w:t>
      </w:r>
      <w:r w:rsidRPr="00196F4F">
        <w:rPr>
          <w:rFonts w:ascii="Times New Roman" w:hAnsi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/>
          <w:sz w:val="28"/>
          <w:szCs w:val="28"/>
        </w:rPr>
        <w:t>»</w:t>
      </w:r>
    </w:p>
    <w:p w:rsidR="00940D25" w:rsidRPr="00196F4F" w:rsidRDefault="00940D25" w:rsidP="00940D25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96F4F">
        <w:rPr>
          <w:rFonts w:ascii="Times New Roman" w:hAnsi="Times New Roman"/>
          <w:sz w:val="28"/>
          <w:szCs w:val="28"/>
        </w:rPr>
        <w:t>села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6F4F">
        <w:rPr>
          <w:rFonts w:ascii="Times New Roman" w:hAnsi="Times New Roman"/>
          <w:sz w:val="28"/>
          <w:szCs w:val="28"/>
        </w:rPr>
        <w:t>Буссевка Спасского района Приморского края</w:t>
      </w:r>
    </w:p>
    <w:p w:rsidR="00940D25" w:rsidRDefault="00940D25" w:rsidP="00940D25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940D25" w:rsidRDefault="00940D25" w:rsidP="00940D25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940D25" w:rsidRDefault="00940D25" w:rsidP="00940D25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D25" w:rsidRDefault="00940D25" w:rsidP="00940D25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940D25" w:rsidRPr="006209E2" w:rsidRDefault="00940D25" w:rsidP="00940D25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40D25" w:rsidRPr="00F46BAA" w:rsidRDefault="00940D25" w:rsidP="00940D25">
      <w:pPr>
        <w:pStyle w:val="af2"/>
        <w:rPr>
          <w:rFonts w:ascii="Times New Roman" w:hAnsi="Times New Roman"/>
        </w:rPr>
      </w:pPr>
      <w:proofErr w:type="gramStart"/>
      <w:r w:rsidRPr="00F46BAA">
        <w:rPr>
          <w:rFonts w:ascii="Times New Roman" w:hAnsi="Times New Roman"/>
        </w:rPr>
        <w:t>Принята</w:t>
      </w:r>
      <w:proofErr w:type="gramEnd"/>
      <w:r w:rsidRPr="00F46BAA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</w:t>
      </w:r>
      <w:r w:rsidRPr="00F46BAA">
        <w:rPr>
          <w:rFonts w:ascii="Times New Roman" w:hAnsi="Times New Roman"/>
        </w:rPr>
        <w:t>Согласован</w:t>
      </w:r>
      <w:r>
        <w:rPr>
          <w:rFonts w:ascii="Times New Roman" w:hAnsi="Times New Roman"/>
        </w:rPr>
        <w:t>о</w:t>
      </w:r>
      <w:r w:rsidRPr="00F46BA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</w:t>
      </w:r>
      <w:r w:rsidRPr="00F46BA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Pr="00F46B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F46BAA">
        <w:rPr>
          <w:rFonts w:ascii="Times New Roman" w:hAnsi="Times New Roman"/>
        </w:rPr>
        <w:t>Утверждена</w:t>
      </w:r>
    </w:p>
    <w:p w:rsidR="00940D25" w:rsidRPr="00F46BAA" w:rsidRDefault="00940D25" w:rsidP="00940D25">
      <w:pPr>
        <w:pStyle w:val="af2"/>
        <w:rPr>
          <w:rFonts w:ascii="Times New Roman" w:hAnsi="Times New Roman"/>
        </w:rPr>
      </w:pPr>
      <w:r w:rsidRPr="00F46BAA">
        <w:rPr>
          <w:rFonts w:ascii="Times New Roman" w:hAnsi="Times New Roman"/>
        </w:rPr>
        <w:t xml:space="preserve">на методическом </w:t>
      </w:r>
      <w:r>
        <w:rPr>
          <w:rFonts w:ascii="Times New Roman" w:hAnsi="Times New Roman"/>
        </w:rPr>
        <w:t xml:space="preserve">                            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 xml:space="preserve">иректора по УВР                          </w:t>
      </w:r>
      <w:r w:rsidRPr="00F46BAA">
        <w:rPr>
          <w:rFonts w:ascii="Times New Roman" w:hAnsi="Times New Roman"/>
        </w:rPr>
        <w:t>приказом директора</w:t>
      </w:r>
    </w:p>
    <w:p w:rsidR="00940D25" w:rsidRPr="00F46BAA" w:rsidRDefault="00940D25" w:rsidP="00940D25">
      <w:pPr>
        <w:pStyle w:val="af2"/>
        <w:rPr>
          <w:rFonts w:ascii="Times New Roman" w:hAnsi="Times New Roman"/>
        </w:rPr>
      </w:pPr>
      <w:proofErr w:type="gramStart"/>
      <w:r w:rsidRPr="00F46BAA">
        <w:rPr>
          <w:rFonts w:ascii="Times New Roman" w:hAnsi="Times New Roman"/>
        </w:rPr>
        <w:t>объединении</w:t>
      </w:r>
      <w:proofErr w:type="gramEnd"/>
      <w:r w:rsidRPr="00F46BAA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______ Хомякова Г.И.             </w:t>
      </w:r>
      <w:r w:rsidRPr="00F46BAA">
        <w:rPr>
          <w:rFonts w:ascii="Times New Roman" w:hAnsi="Times New Roman"/>
        </w:rPr>
        <w:t>МБОУ «СОШ № 2» с</w:t>
      </w:r>
      <w:r>
        <w:rPr>
          <w:rFonts w:ascii="Times New Roman" w:hAnsi="Times New Roman"/>
        </w:rPr>
        <w:t>.</w:t>
      </w:r>
      <w:r w:rsidRPr="00F46BAA">
        <w:rPr>
          <w:rFonts w:ascii="Times New Roman" w:hAnsi="Times New Roman"/>
        </w:rPr>
        <w:t xml:space="preserve"> Буссевка</w:t>
      </w:r>
    </w:p>
    <w:p w:rsidR="00940D25" w:rsidRPr="00F46BAA" w:rsidRDefault="00940D25" w:rsidP="00940D25">
      <w:pPr>
        <w:pStyle w:val="af2"/>
        <w:rPr>
          <w:rFonts w:ascii="Times New Roman" w:hAnsi="Times New Roman"/>
        </w:rPr>
      </w:pPr>
      <w:r w:rsidRPr="00F46BAA">
        <w:rPr>
          <w:rFonts w:ascii="Times New Roman" w:hAnsi="Times New Roman"/>
        </w:rPr>
        <w:t xml:space="preserve">Протокол </w:t>
      </w:r>
      <w:r>
        <w:rPr>
          <w:rFonts w:ascii="Times New Roman" w:hAnsi="Times New Roman"/>
        </w:rPr>
        <w:t>от «30» августа 2022 года</w:t>
      </w:r>
      <w:r w:rsidRPr="00F46BA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1    от «30» августа 2022 от  </w:t>
      </w:r>
      <w:r w:rsidRPr="00F46BAA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31»августа  2022 </w:t>
      </w:r>
      <w:r w:rsidRPr="00F46BAA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 xml:space="preserve"> </w:t>
      </w:r>
      <w:r w:rsidRPr="00F46BA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63</w:t>
      </w:r>
      <w:r w:rsidRPr="00F46BAA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</w:t>
      </w:r>
    </w:p>
    <w:p w:rsidR="00F3146A" w:rsidRPr="009E5884" w:rsidRDefault="00F3146A" w:rsidP="00F3146A">
      <w:pPr>
        <w:pStyle w:val="af2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                                                       </w:t>
      </w:r>
    </w:p>
    <w:p w:rsidR="00F3146A" w:rsidRPr="009E5884" w:rsidRDefault="00F3146A" w:rsidP="00F3146A">
      <w:pPr>
        <w:pStyle w:val="af2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F3146A" w:rsidRPr="009E5884" w:rsidRDefault="00F3146A" w:rsidP="00F3146A">
      <w:pPr>
        <w:pStyle w:val="af2"/>
        <w:rPr>
          <w:rFonts w:ascii="Times New Roman" w:hAnsi="Times New Roman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</w:p>
    <w:p w:rsidR="00F3146A" w:rsidRPr="009E5884" w:rsidRDefault="00F3146A" w:rsidP="00F3146A">
      <w:pPr>
        <w:pStyle w:val="af2"/>
        <w:jc w:val="center"/>
        <w:rPr>
          <w:rFonts w:ascii="Times New Roman" w:hAnsi="Times New Roman"/>
          <w:sz w:val="96"/>
          <w:szCs w:val="96"/>
        </w:rPr>
      </w:pPr>
      <w:r w:rsidRPr="009E5884">
        <w:rPr>
          <w:rFonts w:ascii="Times New Roman" w:hAnsi="Times New Roman"/>
          <w:sz w:val="96"/>
          <w:szCs w:val="96"/>
        </w:rPr>
        <w:t>Рабочая программа</w:t>
      </w:r>
    </w:p>
    <w:p w:rsidR="00F3146A" w:rsidRPr="009E5884" w:rsidRDefault="00F3146A" w:rsidP="00F3146A">
      <w:pPr>
        <w:pStyle w:val="af2"/>
        <w:jc w:val="center"/>
        <w:rPr>
          <w:rFonts w:ascii="Times New Roman" w:hAnsi="Times New Roman"/>
          <w:sz w:val="72"/>
          <w:szCs w:val="72"/>
        </w:rPr>
      </w:pPr>
      <w:r w:rsidRPr="009E5884">
        <w:rPr>
          <w:rFonts w:ascii="Times New Roman" w:hAnsi="Times New Roman"/>
          <w:sz w:val="72"/>
          <w:szCs w:val="72"/>
        </w:rPr>
        <w:t xml:space="preserve">по </w:t>
      </w:r>
      <w:r w:rsidRPr="009E5884">
        <w:rPr>
          <w:rFonts w:ascii="Times New Roman" w:hAnsi="Times New Roman"/>
          <w:sz w:val="72"/>
          <w:szCs w:val="72"/>
          <w:u w:val="single"/>
        </w:rPr>
        <w:t>физике</w:t>
      </w: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  <w:r w:rsidRPr="009E58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предмет</w:t>
      </w: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</w:p>
    <w:p w:rsidR="00F3146A" w:rsidRPr="009E5884" w:rsidRDefault="00F3146A" w:rsidP="00F3146A">
      <w:pPr>
        <w:pStyle w:val="af2"/>
        <w:jc w:val="center"/>
        <w:rPr>
          <w:rFonts w:ascii="Times New Roman" w:hAnsi="Times New Roman"/>
          <w:sz w:val="48"/>
          <w:szCs w:val="48"/>
        </w:rPr>
      </w:pPr>
      <w:r w:rsidRPr="009E5884">
        <w:rPr>
          <w:rFonts w:ascii="Times New Roman" w:hAnsi="Times New Roman"/>
          <w:sz w:val="48"/>
          <w:szCs w:val="48"/>
          <w:u w:val="single"/>
        </w:rPr>
        <w:t>10-11</w:t>
      </w:r>
      <w:r w:rsidRPr="009E5884">
        <w:rPr>
          <w:rFonts w:ascii="Times New Roman" w:hAnsi="Times New Roman"/>
          <w:sz w:val="48"/>
          <w:szCs w:val="48"/>
        </w:rPr>
        <w:t xml:space="preserve"> класс</w:t>
      </w:r>
    </w:p>
    <w:p w:rsidR="00F3146A" w:rsidRPr="009E5884" w:rsidRDefault="00F3146A" w:rsidP="00F3146A">
      <w:pPr>
        <w:pStyle w:val="af2"/>
        <w:jc w:val="center"/>
        <w:rPr>
          <w:rFonts w:ascii="Times New Roman" w:hAnsi="Times New Roman"/>
          <w:sz w:val="48"/>
          <w:szCs w:val="48"/>
        </w:rPr>
      </w:pPr>
    </w:p>
    <w:p w:rsidR="00F3146A" w:rsidRPr="009E5884" w:rsidRDefault="00F3146A" w:rsidP="00F3146A">
      <w:pPr>
        <w:pStyle w:val="af2"/>
        <w:jc w:val="center"/>
        <w:rPr>
          <w:rFonts w:ascii="Times New Roman" w:hAnsi="Times New Roman"/>
          <w:sz w:val="48"/>
          <w:szCs w:val="48"/>
        </w:rPr>
      </w:pPr>
    </w:p>
    <w:p w:rsidR="00F3146A" w:rsidRPr="009E5884" w:rsidRDefault="00F3146A" w:rsidP="00F314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Составитель: Дидаш Ольга Сергеевна,                                                 </w:t>
      </w:r>
    </w:p>
    <w:p w:rsidR="00F3146A" w:rsidRPr="009E5884" w:rsidRDefault="00F3146A" w:rsidP="00F314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физики и информатики</w:t>
      </w: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E5884">
        <w:rPr>
          <w:rFonts w:ascii="Times New Roman" w:hAnsi="Times New Roman"/>
          <w:sz w:val="28"/>
          <w:szCs w:val="28"/>
        </w:rPr>
        <w:t xml:space="preserve">  </w:t>
      </w: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4"/>
          <w:szCs w:val="24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28"/>
          <w:szCs w:val="28"/>
        </w:rPr>
      </w:pPr>
    </w:p>
    <w:p w:rsidR="00F3146A" w:rsidRPr="009E5884" w:rsidRDefault="00F3146A" w:rsidP="00F3146A">
      <w:pPr>
        <w:pStyle w:val="af2"/>
        <w:rPr>
          <w:rFonts w:ascii="Times New Roman" w:hAnsi="Times New Roman"/>
          <w:sz w:val="32"/>
          <w:szCs w:val="32"/>
        </w:rPr>
      </w:pPr>
      <w:r w:rsidRPr="009E5884">
        <w:rPr>
          <w:rFonts w:ascii="Times New Roman" w:hAnsi="Times New Roman"/>
          <w:sz w:val="32"/>
          <w:szCs w:val="32"/>
        </w:rPr>
        <w:t xml:space="preserve">                                                     2022  год</w:t>
      </w:r>
    </w:p>
    <w:p w:rsidR="00B5736B" w:rsidRPr="009E5884" w:rsidRDefault="00B5736B" w:rsidP="00B5736B">
      <w:pPr>
        <w:pStyle w:val="af2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p w:rsidR="002F234E" w:rsidRPr="009E5884" w:rsidRDefault="002F234E" w:rsidP="008F0A2A">
      <w:pPr>
        <w:pStyle w:val="af2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uk-UA"/>
        </w:rPr>
      </w:pPr>
    </w:p>
    <w:p w:rsidR="002F234E" w:rsidRPr="009E5884" w:rsidRDefault="002F234E" w:rsidP="008F0A2A">
      <w:pPr>
        <w:pStyle w:val="af2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uk-UA"/>
        </w:rPr>
      </w:pPr>
    </w:p>
    <w:p w:rsidR="002F234E" w:rsidRPr="009E5884" w:rsidRDefault="002F234E" w:rsidP="008F0A2A">
      <w:pPr>
        <w:pStyle w:val="af2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uk-UA"/>
        </w:rPr>
      </w:pPr>
    </w:p>
    <w:p w:rsidR="002F234E" w:rsidRPr="009E5884" w:rsidRDefault="002F234E" w:rsidP="008F0A2A">
      <w:pPr>
        <w:pStyle w:val="af2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uk-UA"/>
        </w:rPr>
      </w:pPr>
    </w:p>
    <w:p w:rsidR="008F0A2A" w:rsidRPr="009E5884" w:rsidRDefault="008F0A2A" w:rsidP="008F0A2A">
      <w:pPr>
        <w:pStyle w:val="af2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  <w:r w:rsidRPr="009E5884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ПОЯСНИТЕЛЬНАЯ ЗАПИСКА</w:t>
      </w:r>
    </w:p>
    <w:p w:rsidR="00B5736B" w:rsidRPr="009E5884" w:rsidRDefault="00B5736B" w:rsidP="008F0A2A">
      <w:pPr>
        <w:pStyle w:val="af2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p w:rsidR="00405C1E" w:rsidRPr="009E5884" w:rsidRDefault="00405C1E" w:rsidP="00405C1E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val="ru-RU" w:eastAsia="ru-RU"/>
        </w:rPr>
      </w:pPr>
      <w:r w:rsidRPr="009E5884">
        <w:rPr>
          <w:sz w:val="24"/>
          <w:szCs w:val="24"/>
          <w:lang w:val="ru-RU" w:eastAsia="ru-RU"/>
        </w:rPr>
        <w:t xml:space="preserve">Программа по физике для 10-11 классов составлена в соответствии </w:t>
      </w:r>
      <w:proofErr w:type="gramStart"/>
      <w:r w:rsidRPr="009E5884">
        <w:rPr>
          <w:sz w:val="24"/>
          <w:szCs w:val="24"/>
          <w:lang w:val="ru-RU" w:eastAsia="ru-RU"/>
        </w:rPr>
        <w:t>с</w:t>
      </w:r>
      <w:proofErr w:type="gramEnd"/>
      <w:r w:rsidRPr="009E5884">
        <w:rPr>
          <w:sz w:val="24"/>
          <w:szCs w:val="24"/>
          <w:lang w:val="ru-RU" w:eastAsia="ru-RU"/>
        </w:rPr>
        <w:t>:</w:t>
      </w:r>
    </w:p>
    <w:p w:rsidR="00995705" w:rsidRPr="009E5884" w:rsidRDefault="00995705" w:rsidP="00995705">
      <w:pPr>
        <w:pStyle w:val="afb"/>
        <w:numPr>
          <w:ilvl w:val="0"/>
          <w:numId w:val="33"/>
        </w:numPr>
        <w:tabs>
          <w:tab w:val="left" w:pos="2464"/>
        </w:tabs>
      </w:pPr>
      <w:r w:rsidRPr="009E5884">
        <w:t xml:space="preserve">Требований  Федерального государственного образовательного стандарта основного общего образования к предметным результатам по </w:t>
      </w:r>
      <w:r w:rsidR="008F1D0F">
        <w:t>физике.</w:t>
      </w:r>
    </w:p>
    <w:p w:rsidR="00995705" w:rsidRPr="009E5884" w:rsidRDefault="00995705" w:rsidP="00995705">
      <w:pPr>
        <w:pStyle w:val="afb"/>
        <w:numPr>
          <w:ilvl w:val="0"/>
          <w:numId w:val="33"/>
        </w:numPr>
        <w:tabs>
          <w:tab w:val="left" w:pos="2464"/>
        </w:tabs>
      </w:pPr>
      <w:r w:rsidRPr="009E5884">
        <w:t>Авторской программы по физике предметной линии «Классический курс». Г.Я. Мякишева Физика 10  класс. М.: Просвещение, 2019;</w:t>
      </w:r>
    </w:p>
    <w:p w:rsidR="00995705" w:rsidRPr="009E5884" w:rsidRDefault="00995705" w:rsidP="00995705">
      <w:pPr>
        <w:pStyle w:val="afb"/>
        <w:numPr>
          <w:ilvl w:val="0"/>
          <w:numId w:val="33"/>
        </w:numPr>
        <w:tabs>
          <w:tab w:val="left" w:pos="2464"/>
        </w:tabs>
      </w:pPr>
      <w:r w:rsidRPr="009E5884">
        <w:t>Основной образовательной программы  основного общего образования МБОУ «СОШ № 2» с. Буссевка</w:t>
      </w:r>
    </w:p>
    <w:p w:rsidR="00995705" w:rsidRPr="009E5884" w:rsidRDefault="00995705" w:rsidP="00995705">
      <w:pPr>
        <w:pStyle w:val="afb"/>
        <w:numPr>
          <w:ilvl w:val="0"/>
          <w:numId w:val="33"/>
        </w:numPr>
        <w:tabs>
          <w:tab w:val="left" w:pos="2464"/>
        </w:tabs>
      </w:pPr>
      <w:r w:rsidRPr="009E5884">
        <w:t>Учебного плана МБОУ «СОШ № 2 « с. Буссевка</w:t>
      </w:r>
    </w:p>
    <w:p w:rsidR="00F52C9E" w:rsidRPr="009E5884" w:rsidRDefault="00F52C9E" w:rsidP="00F574DD">
      <w:pPr>
        <w:pStyle w:val="a9"/>
        <w:rPr>
          <w:sz w:val="24"/>
          <w:szCs w:val="24"/>
        </w:rPr>
      </w:pPr>
    </w:p>
    <w:p w:rsidR="00F574DD" w:rsidRPr="009E5884" w:rsidRDefault="00F574DD" w:rsidP="00F574DD">
      <w:pPr>
        <w:pStyle w:val="a9"/>
        <w:rPr>
          <w:sz w:val="24"/>
          <w:szCs w:val="24"/>
        </w:rPr>
      </w:pPr>
      <w:r w:rsidRPr="009E5884">
        <w:rPr>
          <w:sz w:val="24"/>
          <w:szCs w:val="24"/>
        </w:rPr>
        <w:t>Направленность программы: общеобразовательная;</w:t>
      </w:r>
    </w:p>
    <w:p w:rsidR="00F574DD" w:rsidRPr="009E5884" w:rsidRDefault="00F574DD" w:rsidP="00F574DD">
      <w:pPr>
        <w:pStyle w:val="a9"/>
        <w:rPr>
          <w:sz w:val="24"/>
          <w:szCs w:val="24"/>
        </w:rPr>
      </w:pPr>
      <w:r w:rsidRPr="009E5884">
        <w:rPr>
          <w:sz w:val="24"/>
          <w:szCs w:val="24"/>
        </w:rPr>
        <w:t>Уровень изучения учебного материала: базовый;</w:t>
      </w:r>
    </w:p>
    <w:p w:rsidR="00F574DD" w:rsidRPr="009E5884" w:rsidRDefault="00F574DD" w:rsidP="00F574DD">
      <w:pPr>
        <w:pStyle w:val="a9"/>
        <w:rPr>
          <w:sz w:val="24"/>
          <w:szCs w:val="24"/>
        </w:rPr>
      </w:pPr>
      <w:r w:rsidRPr="009E5884">
        <w:rPr>
          <w:sz w:val="24"/>
          <w:szCs w:val="24"/>
        </w:rPr>
        <w:t>Срок реализации программы: 2 года.</w:t>
      </w:r>
    </w:p>
    <w:p w:rsidR="006B2EBE" w:rsidRPr="009E5884" w:rsidRDefault="006B2EBE" w:rsidP="00F574DD">
      <w:pPr>
        <w:ind w:firstLine="708"/>
        <w:jc w:val="both"/>
        <w:rPr>
          <w:sz w:val="24"/>
          <w:szCs w:val="24"/>
          <w:lang w:val="ru-RU"/>
        </w:rPr>
      </w:pPr>
      <w:r w:rsidRPr="009E5884">
        <w:rPr>
          <w:sz w:val="24"/>
          <w:szCs w:val="24"/>
        </w:rPr>
        <w:t>Школьный курс физики 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по-знания, позволяющим получать объективные знания об окружающем мире.</w:t>
      </w:r>
    </w:p>
    <w:p w:rsidR="00AA128F" w:rsidRPr="009E5884" w:rsidRDefault="00AA128F" w:rsidP="00E573EA">
      <w:pPr>
        <w:ind w:left="283"/>
        <w:jc w:val="both"/>
        <w:rPr>
          <w:b/>
          <w:sz w:val="24"/>
          <w:szCs w:val="24"/>
        </w:rPr>
      </w:pPr>
      <w:r w:rsidRPr="009E5884">
        <w:rPr>
          <w:b/>
          <w:sz w:val="24"/>
          <w:szCs w:val="24"/>
        </w:rPr>
        <w:t>Особенностями изложения содержания курса являются:</w:t>
      </w:r>
    </w:p>
    <w:p w:rsidR="00AA128F" w:rsidRPr="009E5884" w:rsidRDefault="00AA128F" w:rsidP="00E573EA">
      <w:pPr>
        <w:spacing w:line="75" w:lineRule="exact"/>
        <w:jc w:val="both"/>
        <w:rPr>
          <w:sz w:val="24"/>
          <w:szCs w:val="24"/>
        </w:rPr>
      </w:pPr>
    </w:p>
    <w:p w:rsidR="00AA128F" w:rsidRPr="009E5884" w:rsidRDefault="00AA128F" w:rsidP="00E573EA">
      <w:pPr>
        <w:widowControl/>
        <w:numPr>
          <w:ilvl w:val="0"/>
          <w:numId w:val="9"/>
        </w:numPr>
        <w:tabs>
          <w:tab w:val="left" w:pos="570"/>
        </w:tabs>
        <w:autoSpaceDE/>
        <w:autoSpaceDN/>
        <w:adjustRightInd/>
        <w:spacing w:line="203" w:lineRule="auto"/>
        <w:ind w:left="3" w:firstLine="224"/>
        <w:jc w:val="both"/>
        <w:rPr>
          <w:sz w:val="24"/>
          <w:szCs w:val="24"/>
        </w:rPr>
      </w:pPr>
      <w:r w:rsidRPr="009E5884">
        <w:rPr>
          <w:sz w:val="24"/>
          <w:szCs w:val="24"/>
        </w:rPr>
        <w:t>единство и взаимосвязь всех разделов как результат последовательной детализации при изучении структуры вещества (от макро- до микромасштабов). В главе «Элементы астрофизики. Эволюция Вселенной» рассматривается обратная последовательность — от меньших масштабов к большим, что обеспечивает внутреннее единство курса;</w:t>
      </w:r>
    </w:p>
    <w:p w:rsidR="00AA128F" w:rsidRPr="009E5884" w:rsidRDefault="00AA128F" w:rsidP="00E573EA">
      <w:pPr>
        <w:spacing w:line="2" w:lineRule="exact"/>
        <w:jc w:val="both"/>
        <w:rPr>
          <w:sz w:val="24"/>
          <w:szCs w:val="24"/>
        </w:rPr>
      </w:pPr>
    </w:p>
    <w:p w:rsidR="00AA128F" w:rsidRPr="009E5884" w:rsidRDefault="00AA128F" w:rsidP="00E573EA">
      <w:pPr>
        <w:widowControl/>
        <w:numPr>
          <w:ilvl w:val="0"/>
          <w:numId w:val="9"/>
        </w:numPr>
        <w:tabs>
          <w:tab w:val="left" w:pos="570"/>
        </w:tabs>
        <w:autoSpaceDE/>
        <w:autoSpaceDN/>
        <w:adjustRightInd/>
        <w:spacing w:line="237" w:lineRule="auto"/>
        <w:ind w:left="3" w:firstLine="224"/>
        <w:jc w:val="both"/>
        <w:rPr>
          <w:sz w:val="24"/>
          <w:szCs w:val="24"/>
        </w:rPr>
      </w:pPr>
      <w:r w:rsidRPr="009E5884">
        <w:rPr>
          <w:sz w:val="24"/>
          <w:szCs w:val="24"/>
        </w:rPr>
        <w:t>отсутствие деления физики на классическую и современную (10 класс: специальная теория относительности рассматривается вслед за механикой Ньютона как ее обобщение на случай движения тел со скоростями, сравнимыми со скоростью света; 11 класс: квантовая теория определяет спектры излучения и поглощения высоких частот, исследует микромир);</w:t>
      </w:r>
    </w:p>
    <w:p w:rsidR="00AA128F" w:rsidRPr="009E5884" w:rsidRDefault="00405C1E" w:rsidP="00405C1E">
      <w:pPr>
        <w:widowControl/>
        <w:tabs>
          <w:tab w:val="left" w:pos="570"/>
        </w:tabs>
        <w:autoSpaceDE/>
        <w:autoSpaceDN/>
        <w:adjustRightInd/>
        <w:spacing w:line="1" w:lineRule="exact"/>
        <w:jc w:val="both"/>
        <w:rPr>
          <w:sz w:val="24"/>
          <w:szCs w:val="24"/>
        </w:rPr>
      </w:pPr>
      <w:r w:rsidRPr="009E5884">
        <w:rPr>
          <w:sz w:val="24"/>
          <w:szCs w:val="24"/>
          <w:lang w:val="ru-RU"/>
        </w:rPr>
        <w:t xml:space="preserve">  </w:t>
      </w:r>
    </w:p>
    <w:p w:rsidR="00405C1E" w:rsidRPr="009E5884" w:rsidRDefault="00405C1E" w:rsidP="00405C1E">
      <w:pPr>
        <w:pStyle w:val="a6"/>
        <w:numPr>
          <w:ilvl w:val="0"/>
          <w:numId w:val="9"/>
        </w:numPr>
        <w:tabs>
          <w:tab w:val="left" w:pos="426"/>
        </w:tabs>
        <w:spacing w:line="227" w:lineRule="auto"/>
        <w:ind w:left="142"/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>д</w:t>
      </w:r>
      <w:r w:rsidR="00AA128F" w:rsidRPr="009E5884">
        <w:rPr>
          <w:rFonts w:ascii="Times New Roman" w:hAnsi="Times New Roman"/>
        </w:rPr>
        <w:t>оказательность изложения материала, базирующаяся на простых математических методах и качественных оценках (позволяющих получить,</w:t>
      </w:r>
      <w:r w:rsidRPr="009E5884">
        <w:rPr>
          <w:rFonts w:ascii="Times New Roman" w:hAnsi="Times New Roman"/>
        </w:rPr>
        <w:t xml:space="preserve"> </w:t>
      </w:r>
      <w:r w:rsidR="00AA128F" w:rsidRPr="009E5884">
        <w:rPr>
          <w:rFonts w:ascii="Times New Roman" w:hAnsi="Times New Roman"/>
        </w:rPr>
        <w:t>например, в 10 классе выражение для силы трения покоя и для амплитуды вынужденныхколебаний</w:t>
      </w:r>
      <w:r w:rsidR="00AA128F" w:rsidRPr="009E5884">
        <w:rPr>
          <w:rFonts w:ascii="Times New Roman" w:hAnsi="Times New Roman"/>
        </w:rPr>
        <w:tab/>
        <w:t>маятника,</w:t>
      </w:r>
      <w:r w:rsidRPr="009E5884">
        <w:rPr>
          <w:rFonts w:ascii="Times New Roman" w:hAnsi="Times New Roman"/>
        </w:rPr>
        <w:t xml:space="preserve"> </w:t>
      </w:r>
      <w:r w:rsidR="00AA128F" w:rsidRPr="009E5884">
        <w:rPr>
          <w:rFonts w:ascii="Times New Roman" w:hAnsi="Times New Roman"/>
        </w:rPr>
        <w:t>оценить</w:t>
      </w:r>
      <w:r w:rsidR="00AA128F" w:rsidRPr="009E5884">
        <w:rPr>
          <w:rFonts w:ascii="Times New Roman" w:hAnsi="Times New Roman"/>
        </w:rPr>
        <w:tab/>
        <w:t>радиус</w:t>
      </w:r>
      <w:r w:rsidR="00AA128F" w:rsidRPr="009E5884">
        <w:rPr>
          <w:rFonts w:ascii="Times New Roman" w:hAnsi="Times New Roman"/>
        </w:rPr>
        <w:tab/>
      </w:r>
      <w:r w:rsidRPr="009E5884">
        <w:rPr>
          <w:rFonts w:ascii="Times New Roman" w:hAnsi="Times New Roman"/>
        </w:rPr>
        <w:t xml:space="preserve"> </w:t>
      </w:r>
      <w:r w:rsidR="00AA128F" w:rsidRPr="009E5884">
        <w:rPr>
          <w:rFonts w:ascii="Times New Roman" w:hAnsi="Times New Roman"/>
        </w:rPr>
        <w:t>черной</w:t>
      </w:r>
      <w:r w:rsidRPr="009E5884">
        <w:rPr>
          <w:rFonts w:ascii="Times New Roman" w:hAnsi="Times New Roman"/>
        </w:rPr>
        <w:t xml:space="preserve"> </w:t>
      </w:r>
      <w:r w:rsidR="00AA128F" w:rsidRPr="009E5884">
        <w:rPr>
          <w:rFonts w:ascii="Times New Roman" w:hAnsi="Times New Roman"/>
        </w:rPr>
        <w:t>дыры;</w:t>
      </w:r>
    </w:p>
    <w:p w:rsidR="00AA128F" w:rsidRPr="009E5884" w:rsidRDefault="00AA128F" w:rsidP="00405C1E">
      <w:pPr>
        <w:pStyle w:val="a6"/>
        <w:numPr>
          <w:ilvl w:val="0"/>
          <w:numId w:val="9"/>
        </w:numPr>
        <w:tabs>
          <w:tab w:val="left" w:pos="426"/>
        </w:tabs>
        <w:spacing w:line="227" w:lineRule="auto"/>
        <w:ind w:left="142"/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 </w:t>
      </w:r>
      <w:proofErr w:type="gramStart"/>
      <w:r w:rsidRPr="009E5884">
        <w:rPr>
          <w:rFonts w:ascii="Times New Roman" w:hAnsi="Times New Roman"/>
        </w:rPr>
        <w:t>в 11 классе оценить размер ядра, энергию связи электронаатоме и нуклонов в ядре, критическую массу урана, величины зарядов кварков, число звезд в Галактике, примерный возраст Вселенной, параметры Вселенной в планковскую эпоху, критическую плотность Вселенной, относительный перевес вещества над антивеществом, массу Джинса, температуру и примерное время свечения Солнца, время возникновения реликтового излучения, плотность нейтронной звезды, число высокоразвитых цивилизаций во Вселенной);</w:t>
      </w:r>
      <w:proofErr w:type="gramEnd"/>
    </w:p>
    <w:p w:rsidR="00AA128F" w:rsidRPr="009E5884" w:rsidRDefault="00AA128F" w:rsidP="00E573EA">
      <w:pPr>
        <w:spacing w:line="5" w:lineRule="exact"/>
        <w:jc w:val="both"/>
        <w:rPr>
          <w:sz w:val="24"/>
          <w:szCs w:val="24"/>
        </w:rPr>
      </w:pPr>
    </w:p>
    <w:p w:rsidR="00AA128F" w:rsidRPr="009E5884" w:rsidRDefault="00AA128F" w:rsidP="00E573EA">
      <w:pPr>
        <w:widowControl/>
        <w:numPr>
          <w:ilvl w:val="0"/>
          <w:numId w:val="9"/>
        </w:numPr>
        <w:tabs>
          <w:tab w:val="left" w:pos="570"/>
        </w:tabs>
        <w:autoSpaceDE/>
        <w:autoSpaceDN/>
        <w:adjustRightInd/>
        <w:spacing w:line="237" w:lineRule="auto"/>
        <w:ind w:left="3" w:firstLine="224"/>
        <w:jc w:val="both"/>
        <w:rPr>
          <w:sz w:val="24"/>
          <w:szCs w:val="24"/>
        </w:rPr>
      </w:pPr>
      <w:r w:rsidRPr="009E5884">
        <w:rPr>
          <w:sz w:val="24"/>
          <w:szCs w:val="24"/>
        </w:rPr>
        <w:t>максимальное использование корректных физических моделей и аналогий (модели: 10 класс — модели кристалла, электризации трением; 11 класс — сверхпроводимости, космологическая модель Фридмана, модель пространства, ис-кривленного гравитацией; аналогии: 10 класс — движения частиц в однородном гравитационном и электростатическом полях; 11 класс — распространения механических и электро-магнитных волн, давления идеального и фотонного газов);</w:t>
      </w:r>
    </w:p>
    <w:p w:rsidR="00AA128F" w:rsidRPr="009E5884" w:rsidRDefault="00AA128F" w:rsidP="00E573EA">
      <w:pPr>
        <w:widowControl/>
        <w:numPr>
          <w:ilvl w:val="0"/>
          <w:numId w:val="9"/>
        </w:numPr>
        <w:tabs>
          <w:tab w:val="left" w:pos="576"/>
        </w:tabs>
        <w:autoSpaceDE/>
        <w:autoSpaceDN/>
        <w:adjustRightInd/>
        <w:spacing w:line="237" w:lineRule="auto"/>
        <w:ind w:left="3" w:firstLine="224"/>
        <w:jc w:val="both"/>
        <w:rPr>
          <w:sz w:val="24"/>
          <w:szCs w:val="24"/>
        </w:rPr>
      </w:pPr>
      <w:r w:rsidRPr="009E5884">
        <w:rPr>
          <w:sz w:val="24"/>
          <w:szCs w:val="24"/>
        </w:rPr>
        <w:t>обсуждение границ применимости всех изучаемых закономерностей (10 класс: законы Ньютона, Гука, Кулона, сложения скоростей; 11 класс: закон Ома, классическая теория электромагнитного излучения) и используемых моделей (материальная точка, идеальный газ и т. д.);</w:t>
      </w:r>
    </w:p>
    <w:p w:rsidR="00AA128F" w:rsidRPr="009E5884" w:rsidRDefault="00AA128F" w:rsidP="00E573EA">
      <w:pPr>
        <w:widowControl/>
        <w:numPr>
          <w:ilvl w:val="0"/>
          <w:numId w:val="9"/>
        </w:numPr>
        <w:tabs>
          <w:tab w:val="left" w:pos="570"/>
        </w:tabs>
        <w:autoSpaceDE/>
        <w:autoSpaceDN/>
        <w:adjustRightInd/>
        <w:spacing w:line="237" w:lineRule="auto"/>
        <w:ind w:left="3" w:firstLine="224"/>
        <w:jc w:val="both"/>
        <w:rPr>
          <w:sz w:val="24"/>
          <w:szCs w:val="24"/>
        </w:rPr>
      </w:pPr>
      <w:r w:rsidRPr="009E5884">
        <w:rPr>
          <w:sz w:val="24"/>
          <w:szCs w:val="24"/>
        </w:rPr>
        <w:t>использование и возможная интерпретация современных научных данных (11 класс: анизотропия реликтового излучения связывается с образованием астрономических структур (подобные исследования Джона Мазера и Джорджа Смута были удостоены Нобелевской премии по физике за 2006 год), на шести рисунках приведены в разных масшта-бах 3D-картинки Вселенной, полученные за последние годы</w:t>
      </w:r>
      <w:r w:rsidRPr="009E5884">
        <w:rPr>
          <w:sz w:val="24"/>
          <w:szCs w:val="24"/>
          <w:lang w:val="ru-RU"/>
        </w:rPr>
        <w:t xml:space="preserve"> с </w:t>
      </w:r>
      <w:r w:rsidRPr="009E5884">
        <w:rPr>
          <w:sz w:val="24"/>
          <w:szCs w:val="24"/>
        </w:rPr>
        <w:t>помощью космических телескопов);</w:t>
      </w:r>
    </w:p>
    <w:p w:rsidR="00AA128F" w:rsidRPr="009E5884" w:rsidRDefault="00AA128F" w:rsidP="00E573EA">
      <w:pPr>
        <w:widowControl/>
        <w:numPr>
          <w:ilvl w:val="0"/>
          <w:numId w:val="9"/>
        </w:numPr>
        <w:tabs>
          <w:tab w:val="left" w:pos="576"/>
        </w:tabs>
        <w:autoSpaceDE/>
        <w:autoSpaceDN/>
        <w:adjustRightInd/>
        <w:spacing w:line="237" w:lineRule="auto"/>
        <w:ind w:left="3" w:firstLine="224"/>
        <w:jc w:val="both"/>
        <w:rPr>
          <w:sz w:val="24"/>
          <w:szCs w:val="24"/>
        </w:rPr>
      </w:pPr>
      <w:r w:rsidRPr="009E5884">
        <w:rPr>
          <w:sz w:val="24"/>
          <w:szCs w:val="24"/>
        </w:rPr>
        <w:t>рассмотрение принципа действия современных технических устройств (10 класс: светокопировальной машины, электростатического фильтра для очистки воздуха от пыли, клавиатуры компьютера</w:t>
      </w:r>
      <w:r w:rsidR="00D66A83" w:rsidRPr="009E5884">
        <w:rPr>
          <w:sz w:val="24"/>
          <w:szCs w:val="24"/>
        </w:rPr>
        <w:t>; 11 класс: детектора металличе</w:t>
      </w:r>
      <w:r w:rsidRPr="009E5884">
        <w:rPr>
          <w:sz w:val="24"/>
          <w:szCs w:val="24"/>
        </w:rPr>
        <w:t xml:space="preserve">ских предметов, поезда на магнитной </w:t>
      </w:r>
      <w:r w:rsidRPr="009E5884">
        <w:rPr>
          <w:sz w:val="24"/>
          <w:szCs w:val="24"/>
        </w:rPr>
        <w:lastRenderedPageBreak/>
        <w:t>подушке, световода), прикладное использование физических явлений (10 класс: явление электризации трением в дактилоскопии; 11 класс: электрического разряда в плазменном дисплее);</w:t>
      </w:r>
    </w:p>
    <w:p w:rsidR="00AA128F" w:rsidRPr="009E5884" w:rsidRDefault="00AA128F" w:rsidP="00E573EA">
      <w:pPr>
        <w:widowControl/>
        <w:numPr>
          <w:ilvl w:val="0"/>
          <w:numId w:val="9"/>
        </w:numPr>
        <w:tabs>
          <w:tab w:val="left" w:pos="576"/>
        </w:tabs>
        <w:autoSpaceDE/>
        <w:autoSpaceDN/>
        <w:adjustRightInd/>
        <w:spacing w:line="237" w:lineRule="auto"/>
        <w:ind w:left="3" w:firstLine="224"/>
        <w:jc w:val="both"/>
        <w:rPr>
          <w:sz w:val="24"/>
          <w:szCs w:val="24"/>
        </w:rPr>
      </w:pPr>
      <w:r w:rsidRPr="009E5884">
        <w:rPr>
          <w:sz w:val="24"/>
          <w:szCs w:val="24"/>
        </w:rPr>
        <w:t>общекультурный аспект физического знания, реализа-ция идеи межпредметных связей (10 класс: симметрия в природе и живописи, упругие деформации в биологических тканях, физиологическое воздействие перегрузок на организм, существование электрического поля у рыб; 11 класс: физические принципы зрения, объяснение причин возникновения радиационных поясов Земли, выяснение вклада различных источников ионизирующего излучения в естественный радиационный фон, использование явления радиоактивного распада в изотопной хронологии, формулировка необходимых ус-ловий возникновения органической жизни на планете).</w:t>
      </w:r>
    </w:p>
    <w:p w:rsidR="003E1776" w:rsidRPr="009E5884" w:rsidRDefault="003E1776" w:rsidP="00C01417">
      <w:pPr>
        <w:ind w:firstLine="708"/>
        <w:rPr>
          <w:bCs/>
          <w:color w:val="000000"/>
          <w:sz w:val="24"/>
          <w:szCs w:val="24"/>
        </w:rPr>
      </w:pPr>
    </w:p>
    <w:p w:rsidR="00F52C9E" w:rsidRPr="009E5884" w:rsidRDefault="00C01417" w:rsidP="00F52C9E">
      <w:pPr>
        <w:ind w:firstLine="708"/>
        <w:jc w:val="both"/>
        <w:rPr>
          <w:bCs/>
          <w:color w:val="000000"/>
          <w:sz w:val="24"/>
          <w:szCs w:val="24"/>
        </w:rPr>
      </w:pPr>
      <w:r w:rsidRPr="009E5884">
        <w:rPr>
          <w:bCs/>
          <w:color w:val="000000"/>
          <w:sz w:val="24"/>
          <w:szCs w:val="24"/>
        </w:rPr>
        <w:t>Изучение физики в 10-11 классах</w:t>
      </w:r>
      <w:r w:rsidR="00EC047A" w:rsidRPr="009E5884">
        <w:rPr>
          <w:bCs/>
          <w:color w:val="000000"/>
          <w:sz w:val="24"/>
          <w:szCs w:val="24"/>
          <w:lang w:val="ru-RU"/>
        </w:rPr>
        <w:t xml:space="preserve"> на базовом уровне</w:t>
      </w:r>
      <w:r w:rsidRPr="009E5884">
        <w:rPr>
          <w:bCs/>
          <w:color w:val="000000"/>
          <w:sz w:val="24"/>
          <w:szCs w:val="24"/>
        </w:rPr>
        <w:t xml:space="preserve"> направлено на достижение следующих </w:t>
      </w:r>
      <w:r w:rsidRPr="009E5884">
        <w:rPr>
          <w:b/>
          <w:bCs/>
          <w:color w:val="000000"/>
          <w:sz w:val="24"/>
          <w:szCs w:val="24"/>
        </w:rPr>
        <w:t>целей</w:t>
      </w:r>
      <w:r w:rsidRPr="009E5884">
        <w:rPr>
          <w:bCs/>
          <w:color w:val="000000"/>
          <w:sz w:val="24"/>
          <w:szCs w:val="24"/>
        </w:rPr>
        <w:t>:</w:t>
      </w:r>
    </w:p>
    <w:p w:rsidR="00C01417" w:rsidRPr="009E5884" w:rsidRDefault="00C01417" w:rsidP="003E1776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01417" w:rsidRPr="009E5884" w:rsidRDefault="00EC047A" w:rsidP="003E1776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>применение</w:t>
      </w:r>
      <w:r w:rsidR="00C01417" w:rsidRPr="009E5884">
        <w:rPr>
          <w:rFonts w:ascii="Times New Roman" w:hAnsi="Times New Roman"/>
        </w:rPr>
        <w:t xml:space="preserve">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C01417" w:rsidRPr="009E5884" w:rsidRDefault="00C01417" w:rsidP="003E1776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C01417" w:rsidRPr="009E5884" w:rsidRDefault="00C01417" w:rsidP="003E1776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C01417" w:rsidRPr="009E5884" w:rsidRDefault="00C01417" w:rsidP="003E1776">
      <w:pPr>
        <w:pStyle w:val="a6"/>
        <w:numPr>
          <w:ilvl w:val="0"/>
          <w:numId w:val="26"/>
        </w:numPr>
        <w:jc w:val="both"/>
        <w:rPr>
          <w:rFonts w:ascii="Times New Roman" w:hAnsi="Times New Roman"/>
          <w:color w:val="000000"/>
        </w:rPr>
      </w:pPr>
      <w:r w:rsidRPr="009E5884">
        <w:rPr>
          <w:rFonts w:ascii="Times New Roman" w:hAnsi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C01417" w:rsidRPr="009E5884" w:rsidRDefault="00C01417" w:rsidP="003E1776">
      <w:pPr>
        <w:jc w:val="both"/>
        <w:rPr>
          <w:color w:val="000000"/>
          <w:sz w:val="24"/>
          <w:szCs w:val="24"/>
        </w:rPr>
      </w:pPr>
      <w:r w:rsidRPr="009E5884">
        <w:rPr>
          <w:bCs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9E5884">
        <w:rPr>
          <w:b/>
          <w:bCs/>
          <w:color w:val="000000"/>
          <w:sz w:val="24"/>
          <w:szCs w:val="24"/>
        </w:rPr>
        <w:t>задач</w:t>
      </w:r>
      <w:r w:rsidRPr="009E5884">
        <w:rPr>
          <w:bCs/>
          <w:color w:val="000000"/>
          <w:sz w:val="24"/>
          <w:szCs w:val="24"/>
        </w:rPr>
        <w:t>:</w:t>
      </w:r>
    </w:p>
    <w:p w:rsidR="00C01417" w:rsidRPr="009E5884" w:rsidRDefault="00C01417" w:rsidP="003E1776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формирования основ научного мировоззрения; </w:t>
      </w:r>
    </w:p>
    <w:p w:rsidR="00C01417" w:rsidRPr="009E5884" w:rsidRDefault="00C01417" w:rsidP="003E1776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развития </w:t>
      </w:r>
      <w:r w:rsidR="00D66A83" w:rsidRPr="009E5884">
        <w:rPr>
          <w:rFonts w:ascii="Times New Roman" w:hAnsi="Times New Roman"/>
        </w:rPr>
        <w:t xml:space="preserve">интеллектуальных способностей </w:t>
      </w:r>
      <w:proofErr w:type="gramStart"/>
      <w:r w:rsidR="00D66A83" w:rsidRPr="009E5884">
        <w:rPr>
          <w:rFonts w:ascii="Times New Roman" w:hAnsi="Times New Roman"/>
        </w:rPr>
        <w:t>у</w:t>
      </w:r>
      <w:proofErr w:type="gramEnd"/>
      <w:r w:rsidR="00EC047A" w:rsidRPr="009E5884">
        <w:rPr>
          <w:rFonts w:ascii="Times New Roman" w:hAnsi="Times New Roman"/>
        </w:rPr>
        <w:t xml:space="preserve"> обучающихся</w:t>
      </w:r>
      <w:r w:rsidRPr="009E5884">
        <w:rPr>
          <w:rFonts w:ascii="Times New Roman" w:hAnsi="Times New Roman"/>
        </w:rPr>
        <w:t xml:space="preserve">; </w:t>
      </w:r>
    </w:p>
    <w:p w:rsidR="00C01417" w:rsidRPr="009E5884" w:rsidRDefault="00C01417" w:rsidP="003E1776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>развитие познавательных интересов школьников в процессе изучения физики;</w:t>
      </w:r>
    </w:p>
    <w:p w:rsidR="00C01417" w:rsidRPr="009E5884" w:rsidRDefault="00C01417" w:rsidP="003E1776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 знакомство с методами научного познания окружающего мира; </w:t>
      </w:r>
    </w:p>
    <w:p w:rsidR="00C01417" w:rsidRPr="009E5884" w:rsidRDefault="00C01417" w:rsidP="003E1776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>постанов</w:t>
      </w:r>
      <w:r w:rsidR="00EC047A" w:rsidRPr="009E5884">
        <w:rPr>
          <w:rFonts w:ascii="Times New Roman" w:hAnsi="Times New Roman"/>
        </w:rPr>
        <w:t>ка проблем, требующих от обучающихся</w:t>
      </w:r>
      <w:r w:rsidRPr="009E5884">
        <w:rPr>
          <w:rFonts w:ascii="Times New Roman" w:hAnsi="Times New Roman"/>
        </w:rPr>
        <w:t>я самостоятельной деятельности по их разрешению;</w:t>
      </w:r>
    </w:p>
    <w:p w:rsidR="00C01417" w:rsidRPr="009E5884" w:rsidRDefault="00C01417" w:rsidP="003E1776">
      <w:pPr>
        <w:pStyle w:val="a6"/>
        <w:numPr>
          <w:ilvl w:val="0"/>
          <w:numId w:val="27"/>
        </w:numPr>
        <w:jc w:val="both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C01417" w:rsidRPr="009E5884" w:rsidRDefault="00C01417" w:rsidP="003E1776">
      <w:pPr>
        <w:pStyle w:val="2"/>
        <w:spacing w:line="240" w:lineRule="auto"/>
        <w:ind w:firstLine="0"/>
        <w:rPr>
          <w:rStyle w:val="20"/>
          <w:b/>
          <w:sz w:val="24"/>
          <w:szCs w:val="24"/>
        </w:rPr>
      </w:pPr>
    </w:p>
    <w:p w:rsidR="00C01417" w:rsidRPr="009E5884" w:rsidRDefault="00C01417" w:rsidP="003E1776">
      <w:pPr>
        <w:pStyle w:val="2"/>
        <w:spacing w:line="240" w:lineRule="auto"/>
        <w:ind w:firstLine="0"/>
        <w:rPr>
          <w:rStyle w:val="20"/>
          <w:b/>
          <w:sz w:val="24"/>
          <w:szCs w:val="24"/>
        </w:rPr>
      </w:pPr>
    </w:p>
    <w:p w:rsidR="00C01417" w:rsidRPr="009E5884" w:rsidRDefault="00C01417" w:rsidP="00C01417">
      <w:pPr>
        <w:pStyle w:val="2"/>
        <w:spacing w:line="240" w:lineRule="auto"/>
        <w:ind w:firstLine="360"/>
        <w:rPr>
          <w:b w:val="0"/>
          <w:sz w:val="24"/>
          <w:szCs w:val="24"/>
        </w:rPr>
      </w:pPr>
      <w:r w:rsidRPr="009E5884">
        <w:rPr>
          <w:b w:val="0"/>
          <w:sz w:val="24"/>
          <w:szCs w:val="24"/>
        </w:rPr>
        <w:t>Рабочая программа учебного предмета «Физика» в 10-11 классах включает все темы, предусмотренные федеральным государственным образовательным стандартом среднего общего образования по физике и основной образовательной программой среднего общего образования.</w:t>
      </w:r>
      <w:r w:rsidR="00EC047A" w:rsidRPr="009E5884">
        <w:rPr>
          <w:sz w:val="24"/>
          <w:szCs w:val="24"/>
        </w:rPr>
        <w:t xml:space="preserve"> </w:t>
      </w:r>
      <w:r w:rsidR="00EC047A" w:rsidRPr="009E5884">
        <w:rPr>
          <w:b w:val="0"/>
          <w:sz w:val="24"/>
          <w:szCs w:val="24"/>
        </w:rPr>
        <w:t>Содержание курса физики в программе среднего общего образования структурируется на основе физических теорий и вклчает следующие разделы: научный метод позания природы, механика, молекулярная физика,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C01417" w:rsidRPr="009E5884" w:rsidRDefault="00C01417" w:rsidP="00C01417">
      <w:pPr>
        <w:pStyle w:val="2"/>
        <w:spacing w:line="240" w:lineRule="auto"/>
        <w:ind w:firstLine="708"/>
        <w:rPr>
          <w:b w:val="0"/>
          <w:sz w:val="24"/>
          <w:szCs w:val="24"/>
        </w:rPr>
      </w:pPr>
      <w:r w:rsidRPr="009E5884">
        <w:rPr>
          <w:b w:val="0"/>
          <w:sz w:val="24"/>
          <w:szCs w:val="24"/>
        </w:rPr>
        <w:t xml:space="preserve">Календарно-тематическое планирование предполагает наличие контрольных и лабораторных работ, которые проводятся после завершения изучения темы или раздела. </w:t>
      </w:r>
    </w:p>
    <w:p w:rsidR="00EC047A" w:rsidRPr="009E5884" w:rsidRDefault="00EC047A" w:rsidP="00C01417">
      <w:pPr>
        <w:pStyle w:val="2"/>
        <w:spacing w:line="240" w:lineRule="auto"/>
        <w:ind w:firstLine="708"/>
        <w:rPr>
          <w:b w:val="0"/>
          <w:sz w:val="24"/>
          <w:szCs w:val="24"/>
        </w:rPr>
      </w:pPr>
      <w:r w:rsidRPr="009E5884">
        <w:rPr>
          <w:b w:val="0"/>
          <w:sz w:val="24"/>
          <w:szCs w:val="24"/>
        </w:rPr>
        <w:t xml:space="preserve">Для активизации познавательной деятельности обучающихся в содержание предмета включен теоретический материал и блок задач, направленные на получение обучающимися знаний о Калужском крае, что предполагает расширение кругозора обучающихся, углубление знаний о физике, воспитание чувства патриотизма к своей малой Родине. Варианты реализации содержания </w:t>
      </w:r>
      <w:r w:rsidRPr="009E5884">
        <w:rPr>
          <w:b w:val="0"/>
          <w:sz w:val="24"/>
          <w:szCs w:val="24"/>
        </w:rPr>
        <w:lastRenderedPageBreak/>
        <w:t>региональных (краеведческих) особенностей: отдельные уроки, фрагментарное включение материалов в урок в виде сообщений, комплексных и интегрированных ситуационных и практико-ориентированных заданий; организация проектной и учебно-исследовательской деятельности. Формы проведения уроков по освоению краеведческого содержания: экскурсии, в т.ч. и виртуальные, практикумы, творческие встречи, конференции и др.</w:t>
      </w:r>
    </w:p>
    <w:p w:rsidR="00C01417" w:rsidRPr="009E5884" w:rsidRDefault="00C01417" w:rsidP="00C01417">
      <w:pPr>
        <w:pStyle w:val="2"/>
        <w:spacing w:line="240" w:lineRule="auto"/>
        <w:ind w:firstLine="708"/>
        <w:rPr>
          <w:b w:val="0"/>
          <w:sz w:val="24"/>
          <w:szCs w:val="24"/>
        </w:rPr>
      </w:pPr>
      <w:r w:rsidRPr="009E5884">
        <w:rPr>
          <w:b w:val="0"/>
          <w:sz w:val="24"/>
          <w:szCs w:val="24"/>
        </w:rPr>
        <w:t xml:space="preserve">Учебный план МКОУ Бутчинская СОШ предусматривает обязательное изучение физики на уровне среднего общего образования в объеме 138 ч, в том числе: </w:t>
      </w:r>
    </w:p>
    <w:p w:rsidR="00C01417" w:rsidRPr="009E5884" w:rsidRDefault="00C01417" w:rsidP="00C01417">
      <w:pPr>
        <w:pStyle w:val="2"/>
        <w:spacing w:line="240" w:lineRule="auto"/>
        <w:ind w:firstLine="0"/>
        <w:rPr>
          <w:b w:val="0"/>
          <w:sz w:val="24"/>
          <w:szCs w:val="24"/>
        </w:rPr>
      </w:pPr>
      <w:r w:rsidRPr="009E5884">
        <w:rPr>
          <w:b w:val="0"/>
          <w:sz w:val="24"/>
          <w:szCs w:val="24"/>
        </w:rPr>
        <w:t xml:space="preserve">В 10 классе - </w:t>
      </w:r>
      <w:r w:rsidR="00405C1E" w:rsidRPr="009E5884">
        <w:rPr>
          <w:b w:val="0"/>
          <w:sz w:val="24"/>
          <w:szCs w:val="24"/>
        </w:rPr>
        <w:t>68</w:t>
      </w:r>
      <w:r w:rsidRPr="009E5884">
        <w:rPr>
          <w:b w:val="0"/>
          <w:sz w:val="24"/>
          <w:szCs w:val="24"/>
        </w:rPr>
        <w:t xml:space="preserve"> ч, </w:t>
      </w:r>
    </w:p>
    <w:p w:rsidR="00C01417" w:rsidRPr="009E5884" w:rsidRDefault="00D66A83" w:rsidP="00C01417">
      <w:pPr>
        <w:pStyle w:val="2"/>
        <w:spacing w:line="240" w:lineRule="auto"/>
        <w:ind w:firstLine="0"/>
        <w:jc w:val="left"/>
        <w:rPr>
          <w:b w:val="0"/>
          <w:sz w:val="24"/>
          <w:szCs w:val="24"/>
        </w:rPr>
      </w:pPr>
      <w:r w:rsidRPr="009E5884">
        <w:rPr>
          <w:b w:val="0"/>
          <w:sz w:val="24"/>
          <w:szCs w:val="24"/>
        </w:rPr>
        <w:t>В 11 классе – 68 ч.</w:t>
      </w:r>
    </w:p>
    <w:p w:rsidR="00405C1E" w:rsidRPr="009E5884" w:rsidRDefault="00405C1E" w:rsidP="00C01417">
      <w:pPr>
        <w:pStyle w:val="2"/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8F0A2A" w:rsidRPr="009E5884" w:rsidRDefault="008F0A2A" w:rsidP="00AC690E">
      <w:pPr>
        <w:widowControl/>
        <w:tabs>
          <w:tab w:val="left" w:pos="570"/>
        </w:tabs>
        <w:autoSpaceDE/>
        <w:autoSpaceDN/>
        <w:adjustRightInd/>
        <w:spacing w:line="237" w:lineRule="auto"/>
        <w:ind w:left="227"/>
        <w:jc w:val="center"/>
        <w:rPr>
          <w:b/>
          <w:sz w:val="24"/>
          <w:szCs w:val="24"/>
          <w:lang w:val="ru-RU"/>
        </w:rPr>
      </w:pPr>
      <w:r w:rsidRPr="009E5884">
        <w:rPr>
          <w:b/>
          <w:sz w:val="24"/>
          <w:szCs w:val="24"/>
        </w:rPr>
        <w:t>ПЛАНИРУЕМЫЕ Р</w:t>
      </w:r>
      <w:r w:rsidR="00C01417" w:rsidRPr="009E5884">
        <w:rPr>
          <w:b/>
          <w:sz w:val="24"/>
          <w:szCs w:val="24"/>
        </w:rPr>
        <w:t>ЕЗУЛЬТАТЫ ОСВОЕНИЯ УЧЕБНОГО ПРЕДМЕТА</w:t>
      </w:r>
    </w:p>
    <w:p w:rsidR="000A2079" w:rsidRPr="009E5884" w:rsidRDefault="000A2079" w:rsidP="00AC690E">
      <w:pPr>
        <w:widowControl/>
        <w:tabs>
          <w:tab w:val="left" w:pos="570"/>
        </w:tabs>
        <w:autoSpaceDE/>
        <w:autoSpaceDN/>
        <w:adjustRightInd/>
        <w:spacing w:line="237" w:lineRule="auto"/>
        <w:ind w:left="227"/>
        <w:jc w:val="center"/>
        <w:rPr>
          <w:b/>
          <w:sz w:val="24"/>
          <w:szCs w:val="24"/>
          <w:lang w:val="ru-RU"/>
        </w:rPr>
      </w:pPr>
    </w:p>
    <w:p w:rsidR="000A2079" w:rsidRPr="009E5884" w:rsidRDefault="000A2079" w:rsidP="00405C1E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405C1E" w:rsidRPr="009E5884">
        <w:rPr>
          <w:rFonts w:ascii="Times New Roman" w:hAnsi="Times New Roman" w:cs="Times New Roman"/>
          <w:sz w:val="24"/>
          <w:szCs w:val="24"/>
        </w:rPr>
        <w:t>настоящего на основе осознания,</w:t>
      </w:r>
      <w:r w:rsidRPr="009E5884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0A2079" w:rsidRPr="009E5884" w:rsidRDefault="000A2079" w:rsidP="00405C1E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A2079" w:rsidRPr="009E5884" w:rsidRDefault="000A2079" w:rsidP="008117E3">
      <w:pPr>
        <w:ind w:firstLine="567"/>
        <w:jc w:val="both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E5884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E5884">
        <w:rPr>
          <w:rFonts w:ascii="Times New Roman" w:hAnsi="Times New Roman" w:cs="Times New Roman"/>
          <w:sz w:val="24"/>
          <w:szCs w:val="24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</w:t>
      </w:r>
      <w:r w:rsidR="008117E3" w:rsidRPr="009E5884">
        <w:rPr>
          <w:rFonts w:ascii="Times New Roman" w:hAnsi="Times New Roman" w:cs="Times New Roman"/>
          <w:sz w:val="24"/>
          <w:szCs w:val="24"/>
        </w:rPr>
        <w:t>свобод без нарушения прав,</w:t>
      </w:r>
      <w:r w:rsidRPr="009E5884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национальному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дост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оинству людей, их чувствам, религиозным убеждениям; 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E5884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Личностные результаты в сфере отношения обучающихся к труду, в сфере социально-</w:t>
      </w:r>
      <w:r w:rsidRPr="009E5884">
        <w:rPr>
          <w:i/>
          <w:sz w:val="24"/>
          <w:szCs w:val="24"/>
        </w:rPr>
        <w:lastRenderedPageBreak/>
        <w:t>экономических отношений: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A2079" w:rsidRPr="009E5884" w:rsidRDefault="000A2079" w:rsidP="008117E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0" w:name="_Toc434850649"/>
      <w:bookmarkStart w:id="1" w:name="_Toc435412673"/>
      <w:bookmarkStart w:id="2" w:name="_Toc453968146"/>
      <w:r w:rsidRPr="009E588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Планируемые метапредметные результаты освоения ООП</w:t>
      </w:r>
      <w:bookmarkEnd w:id="0"/>
      <w:bookmarkEnd w:id="1"/>
      <w:bookmarkEnd w:id="2"/>
    </w:p>
    <w:p w:rsidR="000A2079" w:rsidRPr="009E5884" w:rsidRDefault="000A2079" w:rsidP="008117E3">
      <w:pPr>
        <w:ind w:firstLine="567"/>
        <w:rPr>
          <w:sz w:val="24"/>
          <w:szCs w:val="24"/>
        </w:rPr>
      </w:pPr>
      <w:r w:rsidRPr="009E5884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0A2079" w:rsidRPr="009E5884" w:rsidRDefault="000A2079" w:rsidP="008117E3">
      <w:pPr>
        <w:ind w:firstLine="567"/>
        <w:jc w:val="both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Регулятивные универсальные учебные действия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Выпускник научится: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Познавательные универсальные учебные действия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 xml:space="preserve">Выпускник научится: 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</w:t>
      </w:r>
      <w:r w:rsidR="008117E3" w:rsidRPr="009E5884">
        <w:rPr>
          <w:rFonts w:ascii="Times New Roman" w:hAnsi="Times New Roman" w:cs="Times New Roman"/>
          <w:sz w:val="24"/>
          <w:szCs w:val="24"/>
        </w:rPr>
        <w:t>позиций, распознавать</w:t>
      </w:r>
      <w:r w:rsidRPr="009E5884">
        <w:rPr>
          <w:rFonts w:ascii="Times New Roman" w:hAnsi="Times New Roman" w:cs="Times New Roman"/>
          <w:sz w:val="24"/>
          <w:szCs w:val="24"/>
        </w:rPr>
        <w:t xml:space="preserve"> и фиксировать противоречия в информационных источниках;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0A2079" w:rsidRPr="009E5884" w:rsidRDefault="000A2079" w:rsidP="000A2079">
      <w:pPr>
        <w:rPr>
          <w:sz w:val="24"/>
          <w:szCs w:val="24"/>
        </w:rPr>
      </w:pPr>
    </w:p>
    <w:p w:rsidR="000A2079" w:rsidRPr="009E5884" w:rsidRDefault="000A2079" w:rsidP="008117E3">
      <w:pPr>
        <w:ind w:firstLine="567"/>
        <w:jc w:val="both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Коммуникативные универсальные учебные действия</w:t>
      </w:r>
    </w:p>
    <w:p w:rsidR="000A2079" w:rsidRPr="009E5884" w:rsidRDefault="000A2079" w:rsidP="008117E3">
      <w:pPr>
        <w:ind w:firstLine="567"/>
        <w:rPr>
          <w:i/>
          <w:sz w:val="24"/>
          <w:szCs w:val="24"/>
        </w:rPr>
      </w:pPr>
      <w:r w:rsidRPr="009E5884">
        <w:rPr>
          <w:i/>
          <w:sz w:val="24"/>
          <w:szCs w:val="24"/>
        </w:rPr>
        <w:t>Выпускник научится: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A2079" w:rsidRPr="009E5884" w:rsidRDefault="000A2079" w:rsidP="000A2079">
      <w:pPr>
        <w:pStyle w:val="a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C690E" w:rsidRPr="009E5884" w:rsidRDefault="008117E3" w:rsidP="008117E3">
      <w:pPr>
        <w:pStyle w:val="c7"/>
        <w:spacing w:before="0" w:beforeAutospacing="0" w:after="0" w:afterAutospacing="0"/>
        <w:jc w:val="center"/>
        <w:rPr>
          <w:rStyle w:val="c43"/>
          <w:u w:val="single"/>
        </w:rPr>
      </w:pPr>
      <w:r w:rsidRPr="009E5884">
        <w:rPr>
          <w:rStyle w:val="c43"/>
          <w:u w:val="single"/>
        </w:rPr>
        <w:t>Предметные результаты</w:t>
      </w:r>
      <w:r w:rsidR="00AC690E" w:rsidRPr="009E5884">
        <w:rPr>
          <w:rStyle w:val="c43"/>
          <w:u w:val="single"/>
        </w:rPr>
        <w:t>:</w:t>
      </w:r>
    </w:p>
    <w:p w:rsidR="00BA4C07" w:rsidRPr="009E5884" w:rsidRDefault="00BA4C07" w:rsidP="00BA4C07">
      <w:pPr>
        <w:widowControl/>
        <w:rPr>
          <w:rStyle w:val="c20"/>
          <w:rFonts w:eastAsiaTheme="majorEastAsia"/>
          <w:i/>
          <w:sz w:val="24"/>
          <w:szCs w:val="24"/>
          <w:u w:val="single"/>
          <w:lang w:val="ru-RU" w:eastAsia="ru-RU"/>
        </w:rPr>
      </w:pPr>
      <w:r w:rsidRPr="009E5884">
        <w:rPr>
          <w:i/>
          <w:sz w:val="24"/>
          <w:szCs w:val="24"/>
          <w:u w:val="single"/>
        </w:rPr>
        <w:t xml:space="preserve">Выпускник </w:t>
      </w:r>
      <w:r w:rsidRPr="009E5884">
        <w:rPr>
          <w:rStyle w:val="c20"/>
          <w:rFonts w:eastAsiaTheme="majorEastAsia"/>
          <w:i/>
          <w:sz w:val="24"/>
          <w:szCs w:val="24"/>
          <w:u w:val="single"/>
          <w:lang w:eastAsia="ru-RU"/>
        </w:rPr>
        <w:t xml:space="preserve">на базовом уровне </w:t>
      </w:r>
      <w:r w:rsidRPr="009E5884">
        <w:rPr>
          <w:rStyle w:val="c20"/>
          <w:rFonts w:eastAsiaTheme="majorEastAsia"/>
          <w:i/>
          <w:sz w:val="24"/>
          <w:szCs w:val="24"/>
          <w:u w:val="single"/>
          <w:lang w:val="ru-RU" w:eastAsia="ru-RU"/>
        </w:rPr>
        <w:t>научится: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демонстрировать на примерах взаимосвязь между физикой и другими естественными науками;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использовать для описания характера протекания физических процессов физические законы с учетом границ их примениприменимости;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uk-UA" w:eastAsia="uk-UA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BA4C07" w:rsidRPr="009E5884" w:rsidRDefault="00BA4C07" w:rsidP="00BA4C07">
      <w:pPr>
        <w:pStyle w:val="a"/>
        <w:tabs>
          <w:tab w:val="left" w:pos="320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BA4C07" w:rsidRPr="009E5884" w:rsidRDefault="00BA4C07" w:rsidP="00BA4C07">
      <w:pPr>
        <w:widowControl/>
        <w:rPr>
          <w:sz w:val="24"/>
          <w:szCs w:val="24"/>
          <w:lang w:val="ru-RU"/>
        </w:rPr>
      </w:pPr>
      <w:r w:rsidRPr="009E5884">
        <w:rPr>
          <w:sz w:val="24"/>
          <w:szCs w:val="24"/>
          <w:lang w:val="ru-RU"/>
        </w:rPr>
        <w:t xml:space="preserve">-  </w:t>
      </w:r>
      <w:r w:rsidRPr="009E5884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</w:r>
      <w:r w:rsidRPr="009E5884">
        <w:rPr>
          <w:sz w:val="24"/>
          <w:szCs w:val="24"/>
          <w:lang w:val="ru-RU"/>
        </w:rPr>
        <w:t>.</w:t>
      </w:r>
    </w:p>
    <w:p w:rsidR="00BA4C07" w:rsidRPr="009E5884" w:rsidRDefault="00BA4C07" w:rsidP="00236791">
      <w:pPr>
        <w:tabs>
          <w:tab w:val="left" w:pos="851"/>
        </w:tabs>
        <w:ind w:firstLine="567"/>
        <w:jc w:val="both"/>
        <w:rPr>
          <w:i/>
          <w:sz w:val="24"/>
          <w:szCs w:val="24"/>
          <w:u w:val="single"/>
        </w:rPr>
      </w:pPr>
      <w:r w:rsidRPr="009E5884">
        <w:rPr>
          <w:i/>
          <w:sz w:val="24"/>
          <w:szCs w:val="24"/>
          <w:u w:val="single"/>
        </w:rPr>
        <w:t xml:space="preserve">Выпускник </w:t>
      </w:r>
      <w:r w:rsidRPr="009E5884">
        <w:rPr>
          <w:i/>
          <w:sz w:val="24"/>
          <w:szCs w:val="24"/>
          <w:u w:val="single"/>
          <w:lang w:val="ru-RU"/>
        </w:rPr>
        <w:t xml:space="preserve">на базовом уровне </w:t>
      </w:r>
      <w:r w:rsidRPr="009E5884">
        <w:rPr>
          <w:i/>
          <w:sz w:val="24"/>
          <w:szCs w:val="24"/>
          <w:u w:val="single"/>
        </w:rPr>
        <w:t>получит возможность научиться:</w:t>
      </w:r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E5884">
        <w:rPr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A4C07" w:rsidRPr="009E5884" w:rsidRDefault="00BA4C07" w:rsidP="00BA4C07">
      <w:pPr>
        <w:pStyle w:val="a"/>
        <w:tabs>
          <w:tab w:val="left" w:pos="313"/>
        </w:tabs>
        <w:suppressAutoHyphens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BA4C07" w:rsidRPr="009E5884" w:rsidRDefault="00BA4C07" w:rsidP="00BA4C07">
      <w:pPr>
        <w:widowControl/>
        <w:rPr>
          <w:sz w:val="24"/>
          <w:szCs w:val="24"/>
          <w:lang w:val="ru-RU"/>
        </w:rPr>
      </w:pPr>
      <w:r w:rsidRPr="009E5884">
        <w:rPr>
          <w:sz w:val="24"/>
          <w:szCs w:val="24"/>
          <w:lang w:val="ru-RU"/>
        </w:rPr>
        <w:t xml:space="preserve">- </w:t>
      </w:r>
      <w:r w:rsidRPr="009E5884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b/>
          <w:bCs/>
          <w:sz w:val="24"/>
          <w:szCs w:val="24"/>
        </w:rPr>
      </w:pPr>
      <w:r w:rsidRPr="009E5884">
        <w:rPr>
          <w:rStyle w:val="afc"/>
          <w:b w:val="0"/>
          <w:sz w:val="24"/>
          <w:szCs w:val="24"/>
        </w:rPr>
        <w:t>Физика и методы научного познания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u w:val="single"/>
          <w:lang w:val="ru-RU"/>
        </w:rPr>
      </w:pPr>
      <w:r w:rsidRPr="009E5884">
        <w:rPr>
          <w:sz w:val="24"/>
          <w:szCs w:val="24"/>
          <w:u w:val="single"/>
          <w:lang w:val="ru-RU"/>
        </w:rPr>
        <w:t xml:space="preserve">В результате изучения курса физики на уровне среднего общего образования </w:t>
      </w:r>
      <w:r w:rsidRPr="009E5884">
        <w:rPr>
          <w:sz w:val="24"/>
          <w:szCs w:val="24"/>
          <w:u w:val="single"/>
        </w:rPr>
        <w:t>выпускник</w:t>
      </w:r>
      <w:r w:rsidRPr="009E5884">
        <w:rPr>
          <w:sz w:val="24"/>
          <w:szCs w:val="24"/>
          <w:u w:val="single"/>
          <w:lang w:val="ru-RU"/>
        </w:rPr>
        <w:t xml:space="preserve">на базовом уровне </w:t>
      </w:r>
      <w:r w:rsidRPr="009E5884">
        <w:rPr>
          <w:sz w:val="24"/>
          <w:szCs w:val="24"/>
          <w:u w:val="single"/>
        </w:rPr>
        <w:t>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интерпретировать физическую информацию, полученную из других источнико</w:t>
      </w:r>
    </w:p>
    <w:p w:rsidR="00BA4C07" w:rsidRPr="009E5884" w:rsidRDefault="00BA4C07" w:rsidP="008117E3">
      <w:pPr>
        <w:tabs>
          <w:tab w:val="left" w:pos="5964"/>
        </w:tabs>
        <w:ind w:firstLine="426"/>
        <w:jc w:val="both"/>
        <w:rPr>
          <w:b/>
          <w:bCs/>
          <w:i/>
          <w:sz w:val="24"/>
          <w:szCs w:val="24"/>
          <w:u w:val="single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5884">
        <w:rPr>
          <w:rFonts w:ascii="Times New Roman" w:hAnsi="Times New Roman" w:cs="Times New Roman"/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b w:val="0"/>
          <w:sz w:val="24"/>
          <w:szCs w:val="24"/>
        </w:rPr>
      </w:pPr>
      <w:r w:rsidRPr="009E5884">
        <w:rPr>
          <w:rStyle w:val="afc"/>
          <w:b w:val="0"/>
          <w:sz w:val="24"/>
          <w:szCs w:val="24"/>
        </w:rPr>
        <w:t>Кинематика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u w:val="single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называть основные понятия кинематики;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делать выводы об особенностях свободного падения тел в вакууме и  в воздухе;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применять полученные знания в решении задач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самостоятельно планировать и проводить физические эксперименты;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lastRenderedPageBreak/>
        <w:t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b w:val="0"/>
          <w:sz w:val="24"/>
          <w:szCs w:val="24"/>
        </w:rPr>
      </w:pPr>
      <w:r w:rsidRPr="009E5884">
        <w:rPr>
          <w:rStyle w:val="afc"/>
          <w:b w:val="0"/>
          <w:sz w:val="24"/>
          <w:szCs w:val="24"/>
        </w:rPr>
        <w:t>Динамика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u w:val="single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 xml:space="preserve">- давать определения понятиям: инерциальная и неинерциальная система отсчёта, инертность, 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законы Ньютона, принцип суперпозиции сил, закон всемирного тяготения, закон Гука;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делать выводы о механизме возникновения силы упругости с помощью механической модели кристалла;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прогнозировать влияние невесомости на поведение космонавтов при длительных космических полетах;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применять полученные знания для решения задач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самостоятельно планировать и проводить физические эксперименты;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</w:rPr>
      </w:pPr>
      <w:r w:rsidRPr="009E5884">
        <w:rPr>
          <w:rStyle w:val="afc"/>
          <w:b w:val="0"/>
          <w:sz w:val="24"/>
          <w:szCs w:val="24"/>
        </w:rPr>
        <w:t>Законы сохранения в механике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u w:val="single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законы сохранения импульса и энергии с учетом границ их применимости;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  <w:lang w:val="ru-RU"/>
        </w:rPr>
        <w:t>П</w:t>
      </w:r>
      <w:r w:rsidRPr="009E5884">
        <w:rPr>
          <w:i/>
          <w:sz w:val="24"/>
          <w:szCs w:val="24"/>
          <w:u w:val="single"/>
        </w:rPr>
        <w:t>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lastRenderedPageBreak/>
        <w:t>- самостоятельно планировать и проводить физические эксперименты;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9E5884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Pr="009E5884">
        <w:rPr>
          <w:rFonts w:ascii="Times New Roman" w:hAnsi="Times New Roman" w:cs="Times New Roman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BA4C07" w:rsidRPr="009E5884" w:rsidRDefault="00BA4C07" w:rsidP="008117E3">
      <w:pPr>
        <w:tabs>
          <w:tab w:val="left" w:pos="4125"/>
        </w:tabs>
        <w:ind w:firstLine="567"/>
        <w:jc w:val="both"/>
        <w:rPr>
          <w:sz w:val="24"/>
          <w:szCs w:val="24"/>
        </w:rPr>
      </w:pPr>
      <w:r w:rsidRPr="009E5884">
        <w:rPr>
          <w:rStyle w:val="afc"/>
          <w:b w:val="0"/>
          <w:sz w:val="24"/>
          <w:szCs w:val="24"/>
        </w:rPr>
        <w:t>Статика</w:t>
      </w:r>
      <w:r w:rsidRPr="009E5884">
        <w:rPr>
          <w:rStyle w:val="afc"/>
          <w:b w:val="0"/>
          <w:sz w:val="24"/>
          <w:szCs w:val="24"/>
        </w:rPr>
        <w:tab/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давать определения понятиям: равновесие материальной точки, равновесие твердого тела, момент силы;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условия равновесия;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самостоятельно планировать и проводить физические эксперименты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b w:val="0"/>
          <w:sz w:val="24"/>
          <w:szCs w:val="24"/>
        </w:rPr>
      </w:pPr>
      <w:r w:rsidRPr="009E5884">
        <w:rPr>
          <w:rStyle w:val="afc"/>
          <w:b w:val="0"/>
          <w:sz w:val="24"/>
          <w:szCs w:val="24"/>
        </w:rPr>
        <w:t>Основы гидромеханики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b/>
          <w:bCs/>
          <w:sz w:val="24"/>
          <w:szCs w:val="24"/>
          <w:u w:val="single"/>
        </w:rPr>
      </w:pPr>
      <w:r w:rsidRPr="009E5884">
        <w:rPr>
          <w:rStyle w:val="afc"/>
          <w:b w:val="0"/>
          <w:sz w:val="24"/>
          <w:szCs w:val="24"/>
          <w:u w:val="single"/>
          <w:lang w:val="ru-RU"/>
        </w:rPr>
        <w:t>Выпускник</w:t>
      </w:r>
      <w:r w:rsidR="008117E3" w:rsidRPr="009E5884">
        <w:rPr>
          <w:rStyle w:val="afc"/>
          <w:b w:val="0"/>
          <w:sz w:val="24"/>
          <w:szCs w:val="24"/>
          <w:u w:val="single"/>
          <w:lang w:val="ru-RU"/>
        </w:rPr>
        <w:t xml:space="preserve"> </w:t>
      </w:r>
      <w:r w:rsidRPr="009E5884">
        <w:rPr>
          <w:sz w:val="24"/>
          <w:szCs w:val="24"/>
          <w:u w:val="single"/>
        </w:rPr>
        <w:t>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-давать определения понятиям: давление, равновесие жидкости и газа;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закон Паскаля, Закон Архимеда;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воспроизводить условия равновесия жидкости и газа, условия плавания тел;</w:t>
      </w:r>
    </w:p>
    <w:p w:rsidR="00BA4C07" w:rsidRPr="009E5884" w:rsidRDefault="00BA4C07" w:rsidP="00BA4C07">
      <w:pPr>
        <w:tabs>
          <w:tab w:val="left" w:pos="5964"/>
        </w:tabs>
        <w:jc w:val="both"/>
        <w:rPr>
          <w:bCs/>
          <w:sz w:val="24"/>
          <w:szCs w:val="24"/>
        </w:rPr>
      </w:pPr>
      <w:r w:rsidRPr="009E5884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самостоятельно планировать и проводить физические эксперименты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i/>
          <w:sz w:val="24"/>
          <w:szCs w:val="24"/>
        </w:rPr>
      </w:pPr>
      <w:r w:rsidRPr="009E5884">
        <w:rPr>
          <w:sz w:val="24"/>
          <w:szCs w:val="24"/>
        </w:rPr>
        <w:t>Молекулярно-кинетическая теория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изопроцесс; изотермический, изобарный и изохорный процессы;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воспроизводить  основное уравнение молекулярно-кинетической теории, закон Дальтона, уравнение Клапейрона-Менделеева, закон Гей-Люссака, закон Шарля.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условия идеального газа, описывать явления ионизации;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объяснять газовые законы на основе молекулярно-кинетической теории.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  <w:lang w:val="ru-RU"/>
        </w:rPr>
        <w:t>П</w:t>
      </w:r>
      <w:r w:rsidRPr="009E5884">
        <w:rPr>
          <w:i/>
          <w:sz w:val="24"/>
          <w:szCs w:val="24"/>
          <w:u w:val="single"/>
        </w:rPr>
        <w:t>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lastRenderedPageBreak/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самостоятельно планировать и проводить физические эксперименты;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i/>
          <w:sz w:val="24"/>
          <w:szCs w:val="24"/>
        </w:rPr>
      </w:pPr>
      <w:r w:rsidRPr="009E5884">
        <w:rPr>
          <w:sz w:val="24"/>
          <w:szCs w:val="24"/>
        </w:rPr>
        <w:t>Основы термодинамики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 xml:space="preserve">- понимать смысл величин: относительная влажность, парциальное давление; 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называть основные положения и основную физическую модель молекулярно-кинетической теории строения вещества;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классифицировать агрегатные состояния вещества;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характеризовать изменение структуры агрегатных состояний вещества при фазовых переходах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первый и второй законы термодинамики;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объяснять особенность температуры как параметра состояния системы;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описывать опыты,  иллюстрирующие изменение внутренней энергии при совершении работы;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делать выводы о том, что явление диффузии является необратимым процессом;</w:t>
      </w:r>
    </w:p>
    <w:p w:rsidR="00BA4C07" w:rsidRPr="009E5884" w:rsidRDefault="00BA4C07" w:rsidP="00BA4C07">
      <w:pPr>
        <w:tabs>
          <w:tab w:val="left" w:pos="5964"/>
        </w:tabs>
        <w:jc w:val="both"/>
        <w:rPr>
          <w:i/>
          <w:sz w:val="24"/>
          <w:szCs w:val="24"/>
        </w:rPr>
      </w:pPr>
      <w:r w:rsidRPr="009E5884">
        <w:rPr>
          <w:sz w:val="24"/>
          <w:szCs w:val="24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самостоятельно планировать и проводить физические эксперименты;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i/>
          <w:sz w:val="24"/>
          <w:szCs w:val="24"/>
        </w:rPr>
      </w:pPr>
      <w:r w:rsidRPr="009E5884">
        <w:rPr>
          <w:sz w:val="24"/>
          <w:szCs w:val="24"/>
        </w:rPr>
        <w:t>Электростатика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давать определения понятиям: точечный заряд, электризация тел;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закон сохранения электрического заряда, закон Кулона, границы их применимости;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 xml:space="preserve">- описывать демонстрационные эксперименты по электризации тел и объяснять их результаты; </w:t>
      </w:r>
      <w:r w:rsidRPr="009E5884">
        <w:rPr>
          <w:sz w:val="24"/>
          <w:szCs w:val="24"/>
        </w:rPr>
        <w:lastRenderedPageBreak/>
        <w:t>описывать эксперимент по измерению электроемкости конденсатора;</w:t>
      </w:r>
    </w:p>
    <w:p w:rsidR="00BA4C07" w:rsidRPr="009E5884" w:rsidRDefault="00BA4C07" w:rsidP="00BA4C07">
      <w:pPr>
        <w:tabs>
          <w:tab w:val="left" w:pos="5964"/>
        </w:tabs>
        <w:jc w:val="both"/>
        <w:rPr>
          <w:b/>
          <w:bCs/>
          <w:sz w:val="24"/>
          <w:szCs w:val="24"/>
        </w:rPr>
      </w:pPr>
      <w:r w:rsidRPr="009E5884">
        <w:rPr>
          <w:sz w:val="24"/>
          <w:szCs w:val="24"/>
        </w:rPr>
        <w:t>- применять полученные знания для безопасного использования бытовых приборов и технических устройств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tabs>
          <w:tab w:val="left" w:pos="5964"/>
        </w:tabs>
        <w:jc w:val="both"/>
        <w:rPr>
          <w:b/>
          <w:bCs/>
          <w:sz w:val="24"/>
          <w:szCs w:val="24"/>
        </w:rPr>
      </w:pPr>
      <w:r w:rsidRPr="009E5884">
        <w:rPr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bCs/>
          <w:sz w:val="24"/>
          <w:szCs w:val="24"/>
        </w:rPr>
      </w:pPr>
      <w:r w:rsidRPr="009E5884">
        <w:rPr>
          <w:sz w:val="24"/>
          <w:szCs w:val="24"/>
        </w:rPr>
        <w:t>Законы постоянного электрического тока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объяснять условия существования электрического тока;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BA4C07" w:rsidRPr="009E5884" w:rsidRDefault="00BA4C07" w:rsidP="00BA4C07">
      <w:pPr>
        <w:tabs>
          <w:tab w:val="left" w:pos="5964"/>
        </w:tabs>
        <w:jc w:val="both"/>
        <w:rPr>
          <w:b/>
          <w:bCs/>
          <w:sz w:val="24"/>
          <w:szCs w:val="24"/>
        </w:rPr>
      </w:pPr>
      <w:r w:rsidRPr="009E5884">
        <w:rPr>
          <w:sz w:val="24"/>
          <w:szCs w:val="24"/>
        </w:rPr>
        <w:t>- использовать законы Ома для однородного проводника и замкнутой цепи, закон Джоуля-Ленца для расчета электрических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rStyle w:val="afc"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самостоятельно планировать и проводить физические эксперименты;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A4C07" w:rsidRPr="009E5884" w:rsidRDefault="00BA4C07" w:rsidP="00BA4C07">
      <w:pPr>
        <w:tabs>
          <w:tab w:val="left" w:pos="5964"/>
        </w:tabs>
        <w:jc w:val="both"/>
        <w:rPr>
          <w:b/>
          <w:bCs/>
          <w:sz w:val="24"/>
          <w:szCs w:val="24"/>
        </w:rPr>
      </w:pPr>
      <w:r w:rsidRPr="009E5884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bCs/>
          <w:sz w:val="24"/>
          <w:szCs w:val="24"/>
        </w:rPr>
      </w:pPr>
      <w:r w:rsidRPr="009E5884">
        <w:rPr>
          <w:sz w:val="24"/>
          <w:szCs w:val="24"/>
        </w:rPr>
        <w:t>Электрический  ток  в  различных  средах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sz w:val="24"/>
          <w:szCs w:val="24"/>
          <w:lang w:val="ru-RU"/>
        </w:rPr>
      </w:pPr>
      <w:r w:rsidRPr="009E5884">
        <w:rPr>
          <w:sz w:val="24"/>
          <w:szCs w:val="24"/>
          <w:u w:val="single"/>
        </w:rPr>
        <w:t>Выпускник научится</w:t>
      </w:r>
      <w:r w:rsidRPr="009E5884">
        <w:rPr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объяснять условия существования электрического тока в металлах, полупроводниках, жидкостях и газах;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BA4C07" w:rsidRPr="009E5884" w:rsidRDefault="00BA4C07" w:rsidP="00BA4C07">
      <w:pPr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формулировать закон Фарадея;</w:t>
      </w:r>
    </w:p>
    <w:p w:rsidR="00BA4C07" w:rsidRPr="009E5884" w:rsidRDefault="00BA4C07" w:rsidP="00BA4C07">
      <w:pPr>
        <w:tabs>
          <w:tab w:val="left" w:pos="5964"/>
        </w:tabs>
        <w:jc w:val="both"/>
        <w:rPr>
          <w:sz w:val="24"/>
          <w:szCs w:val="24"/>
        </w:rPr>
      </w:pPr>
      <w:r w:rsidRPr="009E5884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BA4C07" w:rsidRPr="009E5884" w:rsidRDefault="00BA4C07" w:rsidP="008117E3">
      <w:pPr>
        <w:tabs>
          <w:tab w:val="left" w:pos="5964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E5884">
        <w:rPr>
          <w:i/>
          <w:sz w:val="24"/>
          <w:szCs w:val="24"/>
          <w:u w:val="single"/>
        </w:rPr>
        <w:t>Получит возможность научиться</w:t>
      </w:r>
      <w:r w:rsidRPr="009E5884">
        <w:rPr>
          <w:i/>
          <w:sz w:val="24"/>
          <w:szCs w:val="24"/>
          <w:u w:val="single"/>
          <w:lang w:val="ru-RU"/>
        </w:rPr>
        <w:t>:</w:t>
      </w:r>
    </w:p>
    <w:p w:rsidR="00BA4C07" w:rsidRPr="009E5884" w:rsidRDefault="00BA4C07" w:rsidP="00BA4C0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884">
        <w:rPr>
          <w:rFonts w:ascii="Times New Roman" w:hAnsi="Times New Roman" w:cs="Times New Roman"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A4C07" w:rsidRPr="009E5884" w:rsidRDefault="00BA4C07" w:rsidP="00BA4C07">
      <w:pPr>
        <w:tabs>
          <w:tab w:val="left" w:pos="5964"/>
        </w:tabs>
        <w:jc w:val="both"/>
        <w:rPr>
          <w:rStyle w:val="dash041e0431044b0447043d044b0439char1"/>
          <w:rFonts w:eastAsiaTheme="majorEastAsia"/>
          <w:b/>
          <w:bCs/>
        </w:rPr>
      </w:pPr>
      <w:r w:rsidRPr="009E5884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</w:t>
      </w:r>
      <w:r w:rsidRPr="009E5884">
        <w:rPr>
          <w:sz w:val="24"/>
          <w:szCs w:val="24"/>
        </w:rPr>
        <w:lastRenderedPageBreak/>
        <w:t>физические величины, в контексте межпредметных связей.</w:t>
      </w:r>
    </w:p>
    <w:p w:rsidR="00AC690E" w:rsidRPr="009E5884" w:rsidRDefault="00AC690E" w:rsidP="00AC690E">
      <w:pPr>
        <w:widowControl/>
        <w:tabs>
          <w:tab w:val="left" w:pos="570"/>
        </w:tabs>
        <w:autoSpaceDE/>
        <w:autoSpaceDN/>
        <w:adjustRightInd/>
        <w:spacing w:line="237" w:lineRule="auto"/>
        <w:ind w:left="227"/>
        <w:jc w:val="center"/>
        <w:rPr>
          <w:sz w:val="24"/>
          <w:szCs w:val="24"/>
          <w:lang w:val="ru-RU"/>
        </w:rPr>
      </w:pPr>
      <w:r w:rsidRPr="009E5884">
        <w:rPr>
          <w:sz w:val="24"/>
          <w:szCs w:val="24"/>
          <w:lang w:val="ru-RU"/>
        </w:rPr>
        <w:t xml:space="preserve">СОДЕРЖАНИЕ </w:t>
      </w:r>
      <w:r w:rsidR="00C73E9C" w:rsidRPr="009E5884">
        <w:rPr>
          <w:sz w:val="24"/>
          <w:szCs w:val="24"/>
          <w:lang w:val="ru-RU"/>
        </w:rPr>
        <w:t>УЧЕБНОГО ПРЕДМЕТА</w:t>
      </w:r>
    </w:p>
    <w:p w:rsidR="00A029AC" w:rsidRPr="009E5884" w:rsidRDefault="008F0A2A" w:rsidP="008F0A2A">
      <w:pPr>
        <w:tabs>
          <w:tab w:val="left" w:pos="709"/>
          <w:tab w:val="left" w:pos="989"/>
        </w:tabs>
        <w:jc w:val="center"/>
        <w:rPr>
          <w:rFonts w:eastAsia="Calibri"/>
          <w:sz w:val="24"/>
          <w:szCs w:val="24"/>
          <w:lang w:val="ru-RU" w:eastAsia="ru-RU"/>
        </w:rPr>
      </w:pPr>
      <w:r w:rsidRPr="009E5884">
        <w:rPr>
          <w:rFonts w:eastAsia="Calibri"/>
          <w:sz w:val="24"/>
          <w:szCs w:val="24"/>
          <w:lang w:val="ru-RU" w:eastAsia="ru-RU"/>
        </w:rPr>
        <w:t>В</w:t>
      </w:r>
      <w:r w:rsidR="00A029AC" w:rsidRPr="009E5884">
        <w:rPr>
          <w:rFonts w:eastAsia="Calibri"/>
          <w:sz w:val="24"/>
          <w:szCs w:val="24"/>
          <w:lang w:val="ru-RU" w:eastAsia="ru-RU"/>
        </w:rPr>
        <w:t>ведение</w:t>
      </w:r>
      <w:proofErr w:type="gramStart"/>
      <w:r w:rsidR="00A029AC" w:rsidRPr="009E5884">
        <w:rPr>
          <w:rFonts w:eastAsia="Calibri"/>
          <w:sz w:val="24"/>
          <w:szCs w:val="24"/>
          <w:lang w:val="ru-RU" w:eastAsia="ru-RU"/>
        </w:rPr>
        <w:t>.</w:t>
      </w:r>
      <w:r w:rsidR="007A4B76" w:rsidRPr="009E5884">
        <w:rPr>
          <w:rFonts w:eastAsia="Calibri"/>
          <w:sz w:val="24"/>
          <w:szCs w:val="24"/>
          <w:lang w:val="ru-RU" w:eastAsia="ru-RU"/>
        </w:rPr>
        <w:t>Ф</w:t>
      </w:r>
      <w:proofErr w:type="gramEnd"/>
      <w:r w:rsidR="007A4B76" w:rsidRPr="009E5884">
        <w:rPr>
          <w:rFonts w:eastAsia="Calibri"/>
          <w:sz w:val="24"/>
          <w:szCs w:val="24"/>
          <w:lang w:val="ru-RU" w:eastAsia="ru-RU"/>
        </w:rPr>
        <w:t>изика и познание мира</w:t>
      </w:r>
    </w:p>
    <w:p w:rsidR="00B26720" w:rsidRPr="009E5884" w:rsidRDefault="00B26720" w:rsidP="008117E3">
      <w:pPr>
        <w:tabs>
          <w:tab w:val="left" w:pos="851"/>
        </w:tabs>
        <w:ind w:firstLine="567"/>
        <w:jc w:val="both"/>
        <w:rPr>
          <w:i/>
          <w:szCs w:val="28"/>
          <w:lang w:val="ru-RU"/>
        </w:rPr>
      </w:pPr>
      <w:r w:rsidRPr="009E5884">
        <w:rPr>
          <w:sz w:val="24"/>
          <w:szCs w:val="24"/>
        </w:rPr>
        <w:t xml:space="preserve">Физика – фундаментальная наука о природе. </w:t>
      </w:r>
      <w:r w:rsidR="00BA4C07" w:rsidRPr="009E5884">
        <w:rPr>
          <w:sz w:val="24"/>
          <w:szCs w:val="24"/>
          <w:lang w:val="ru-RU"/>
        </w:rPr>
        <w:t xml:space="preserve">Научный метод познания. </w:t>
      </w:r>
      <w:r w:rsidRPr="009E5884">
        <w:rPr>
          <w:sz w:val="24"/>
          <w:szCs w:val="24"/>
        </w:rPr>
        <w:t>Методы научного исследования физических явлений. Моделирование физических явлений и процессов.</w:t>
      </w:r>
      <w:r w:rsidR="00BA4C07" w:rsidRPr="009E5884">
        <w:rPr>
          <w:sz w:val="24"/>
          <w:szCs w:val="24"/>
          <w:lang w:val="ru-RU"/>
        </w:rPr>
        <w:t xml:space="preserve"> Научные факты и гипотезы.</w:t>
      </w:r>
      <w:r w:rsidRPr="009E5884">
        <w:rPr>
          <w:sz w:val="24"/>
          <w:szCs w:val="24"/>
        </w:rPr>
        <w:t xml:space="preserve"> Физический закон – границы применимости. Физические теории и принцип соответствия.</w:t>
      </w:r>
      <w:r w:rsidR="00BA4C07" w:rsidRPr="009E5884">
        <w:rPr>
          <w:sz w:val="24"/>
          <w:szCs w:val="24"/>
          <w:lang w:val="ru-RU"/>
        </w:rPr>
        <w:t xml:space="preserve"> Физические величины. Погрешность измерения физических величин.</w:t>
      </w:r>
      <w:r w:rsidRPr="009E5884">
        <w:rPr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9E5884">
        <w:rPr>
          <w:i/>
          <w:sz w:val="24"/>
          <w:szCs w:val="24"/>
        </w:rPr>
        <w:t>Физика и культура.</w:t>
      </w:r>
    </w:p>
    <w:p w:rsidR="00A029AC" w:rsidRPr="009E5884" w:rsidRDefault="00A029AC" w:rsidP="00AA128F">
      <w:pPr>
        <w:tabs>
          <w:tab w:val="left" w:pos="851"/>
          <w:tab w:val="left" w:pos="989"/>
        </w:tabs>
        <w:ind w:left="1069"/>
        <w:jc w:val="center"/>
        <w:rPr>
          <w:rFonts w:eastAsia="Calibri"/>
          <w:sz w:val="24"/>
          <w:szCs w:val="24"/>
          <w:lang w:val="ru-RU" w:eastAsia="ru-RU"/>
        </w:rPr>
      </w:pPr>
      <w:r w:rsidRPr="009E5884">
        <w:rPr>
          <w:rFonts w:eastAsia="Calibri"/>
          <w:sz w:val="24"/>
          <w:szCs w:val="24"/>
          <w:lang w:val="ru-RU" w:eastAsia="ru-RU"/>
        </w:rPr>
        <w:t>Механические явления</w:t>
      </w:r>
    </w:p>
    <w:p w:rsidR="001356DE" w:rsidRPr="009E5884" w:rsidRDefault="001356DE" w:rsidP="008117E3">
      <w:pPr>
        <w:pStyle w:val="formattext"/>
        <w:spacing w:before="0" w:beforeAutospacing="0" w:after="0" w:afterAutospacing="0"/>
        <w:ind w:right="-49" w:firstLine="567"/>
        <w:jc w:val="both"/>
        <w:textAlignment w:val="baseline"/>
        <w:rPr>
          <w:szCs w:val="28"/>
        </w:rPr>
      </w:pPr>
      <w:r w:rsidRPr="009E5884">
        <w:rPr>
          <w:szCs w:val="28"/>
        </w:rPr>
        <w:t xml:space="preserve">Границы применимости классической механики. </w:t>
      </w:r>
      <w:r w:rsidR="00BA4C07" w:rsidRPr="009E5884">
        <w:rPr>
          <w:szCs w:val="28"/>
        </w:rPr>
        <w:t xml:space="preserve">Пространство и время. Относительность механического движения. </w:t>
      </w:r>
      <w:r w:rsidRPr="009E5884">
        <w:rPr>
          <w:szCs w:val="28"/>
        </w:rPr>
        <w:t>Важнейшие кинематические характеристики – перемещение, скорость, ускорение. Основные модели тел и движений</w:t>
      </w:r>
      <w:proofErr w:type="gramStart"/>
      <w:r w:rsidRPr="009E5884">
        <w:rPr>
          <w:szCs w:val="28"/>
        </w:rPr>
        <w:t>.В</w:t>
      </w:r>
      <w:proofErr w:type="gramEnd"/>
      <w:r w:rsidRPr="009E5884">
        <w:rPr>
          <w:szCs w:val="28"/>
        </w:rPr>
        <w:t>заимодействие тел. Законы Всемирного тяготения, Гука, сухого трения. Инерциальная система отсчета. Законы механики Ньютона</w:t>
      </w:r>
      <w:proofErr w:type="gramStart"/>
      <w:r w:rsidRPr="009E5884">
        <w:rPr>
          <w:szCs w:val="28"/>
        </w:rPr>
        <w:t>.И</w:t>
      </w:r>
      <w:proofErr w:type="gramEnd"/>
      <w:r w:rsidRPr="009E5884">
        <w:rPr>
          <w:szCs w:val="28"/>
        </w:rPr>
        <w:t xml:space="preserve">мпульс материальной точки и системы. Изменение и сохранение импульса. </w:t>
      </w:r>
      <w:r w:rsidRPr="009E5884">
        <w:rPr>
          <w:i/>
          <w:szCs w:val="28"/>
        </w:rPr>
        <w:t>Использование законов механики для объяснения движения небесных тел и для развития космических исследований.</w:t>
      </w:r>
      <w:r w:rsidRPr="009E5884">
        <w:rPr>
          <w:szCs w:val="28"/>
        </w:rPr>
        <w:t xml:space="preserve"> Механическая энергия системы тел. Закон сохранения механической энергии. Работа силы.</w:t>
      </w:r>
    </w:p>
    <w:p w:rsidR="001356DE" w:rsidRPr="009E5884" w:rsidRDefault="001356DE" w:rsidP="001356DE">
      <w:pPr>
        <w:pStyle w:val="formattext"/>
        <w:spacing w:before="0" w:beforeAutospacing="0" w:after="0" w:afterAutospacing="0"/>
        <w:textAlignment w:val="baseline"/>
        <w:rPr>
          <w:i/>
          <w:szCs w:val="28"/>
        </w:rPr>
      </w:pPr>
      <w:r w:rsidRPr="009E5884">
        <w:rPr>
          <w:i/>
          <w:szCs w:val="28"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</w:t>
      </w:r>
    </w:p>
    <w:p w:rsidR="00A029AC" w:rsidRPr="009E5884" w:rsidRDefault="00A029AC" w:rsidP="00A029AC">
      <w:pPr>
        <w:tabs>
          <w:tab w:val="left" w:pos="851"/>
          <w:tab w:val="left" w:pos="989"/>
        </w:tabs>
        <w:ind w:left="709"/>
        <w:jc w:val="center"/>
        <w:rPr>
          <w:color w:val="000000"/>
          <w:sz w:val="24"/>
          <w:szCs w:val="24"/>
          <w:lang w:val="ru-RU"/>
        </w:rPr>
      </w:pPr>
      <w:r w:rsidRPr="009E5884">
        <w:rPr>
          <w:sz w:val="24"/>
          <w:szCs w:val="24"/>
        </w:rPr>
        <w:t xml:space="preserve">Основы </w:t>
      </w:r>
      <w:r w:rsidRPr="009E5884">
        <w:rPr>
          <w:color w:val="000000"/>
          <w:sz w:val="24"/>
          <w:szCs w:val="24"/>
        </w:rPr>
        <w:t>молекулярно-кинетической теории</w:t>
      </w:r>
    </w:p>
    <w:p w:rsidR="001356DE" w:rsidRPr="009E5884" w:rsidRDefault="001356DE" w:rsidP="008117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Cs w:val="28"/>
        </w:rPr>
      </w:pPr>
      <w:r w:rsidRPr="009E5884">
        <w:rPr>
          <w:szCs w:val="28"/>
        </w:rPr>
        <w:t>Молекулярно-кинетическая теория (МКТ) строения вещества и ее экспериментальные доказательства.</w:t>
      </w:r>
      <w:r w:rsidR="00BA4C07" w:rsidRPr="009E5884">
        <w:rPr>
          <w:szCs w:val="28"/>
        </w:rPr>
        <w:t xml:space="preserve"> Тепловое равновесие.</w:t>
      </w:r>
      <w:r w:rsidRPr="009E5884">
        <w:rPr>
          <w:szCs w:val="28"/>
        </w:rPr>
        <w:t xml:space="preserve">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</w:t>
      </w:r>
      <w:proofErr w:type="gramStart"/>
      <w:r w:rsidRPr="009E5884">
        <w:rPr>
          <w:szCs w:val="28"/>
        </w:rPr>
        <w:t>.</w:t>
      </w:r>
      <w:r w:rsidR="00BA4C07" w:rsidRPr="009E5884">
        <w:rPr>
          <w:szCs w:val="28"/>
        </w:rPr>
        <w:t>Г</w:t>
      </w:r>
      <w:proofErr w:type="gramEnd"/>
      <w:r w:rsidR="00BA4C07" w:rsidRPr="009E5884">
        <w:rPr>
          <w:szCs w:val="28"/>
        </w:rPr>
        <w:t xml:space="preserve">азовые законы. </w:t>
      </w:r>
      <w:r w:rsidRPr="009E5884">
        <w:rPr>
          <w:szCs w:val="28"/>
        </w:rPr>
        <w:t>Агрегатные состояния вещества.</w:t>
      </w:r>
      <w:r w:rsidR="00F40A86" w:rsidRPr="009E5884">
        <w:rPr>
          <w:szCs w:val="28"/>
        </w:rPr>
        <w:t xml:space="preserve"> Взаимные превращения жидкости и газа</w:t>
      </w:r>
      <w:proofErr w:type="gramStart"/>
      <w:r w:rsidR="00F40A86" w:rsidRPr="009E5884">
        <w:rPr>
          <w:szCs w:val="28"/>
        </w:rPr>
        <w:t>.В</w:t>
      </w:r>
      <w:proofErr w:type="gramEnd"/>
      <w:r w:rsidR="00F40A86" w:rsidRPr="009E5884">
        <w:rPr>
          <w:szCs w:val="28"/>
        </w:rPr>
        <w:t>лажность воздуха.</w:t>
      </w:r>
      <w:r w:rsidRPr="009E5884">
        <w:rPr>
          <w:i/>
          <w:szCs w:val="28"/>
        </w:rPr>
        <w:t>Модель строения жидкостей.</w:t>
      </w:r>
      <w:r w:rsidR="00F40A86" w:rsidRPr="009E5884">
        <w:rPr>
          <w:szCs w:val="28"/>
        </w:rPr>
        <w:t>Поверхностное натяжение. Кристаллические и аморфные тела.</w:t>
      </w:r>
    </w:p>
    <w:p w:rsidR="00A029AC" w:rsidRPr="009E5884" w:rsidRDefault="00A029AC" w:rsidP="00A029AC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9E5884">
        <w:rPr>
          <w:sz w:val="24"/>
          <w:szCs w:val="24"/>
        </w:rPr>
        <w:t xml:space="preserve">Основы термодинамики </w:t>
      </w:r>
    </w:p>
    <w:p w:rsidR="00A029AC" w:rsidRPr="009E5884" w:rsidRDefault="001356DE" w:rsidP="008117E3">
      <w:pPr>
        <w:tabs>
          <w:tab w:val="left" w:pos="851"/>
          <w:tab w:val="left" w:pos="989"/>
        </w:tabs>
        <w:ind w:firstLine="567"/>
        <w:jc w:val="both"/>
        <w:rPr>
          <w:i/>
          <w:sz w:val="24"/>
          <w:szCs w:val="24"/>
        </w:rPr>
      </w:pPr>
      <w:r w:rsidRPr="009E5884">
        <w:rPr>
          <w:sz w:val="24"/>
          <w:szCs w:val="28"/>
          <w:lang w:val="ru-RU" w:eastAsia="ru-RU"/>
        </w:rPr>
        <w:t>Внутренняя энергия. Работа и теплопередача как способы изменения внутренней энергии.</w:t>
      </w:r>
      <w:r w:rsidR="00F40A86" w:rsidRPr="009E5884">
        <w:rPr>
          <w:sz w:val="24"/>
          <w:szCs w:val="28"/>
          <w:lang w:val="ru-RU" w:eastAsia="ru-RU"/>
        </w:rPr>
        <w:t xml:space="preserve"> Уравнение теплового баланса.</w:t>
      </w:r>
      <w:r w:rsidRPr="009E5884">
        <w:rPr>
          <w:sz w:val="24"/>
          <w:szCs w:val="28"/>
          <w:lang w:val="ru-RU" w:eastAsia="ru-RU"/>
        </w:rPr>
        <w:t xml:space="preserve"> Первый закон термодинамики. Необратимость тепловых процессов. Принципы действия тепловых машин</w:t>
      </w:r>
      <w:r w:rsidR="00A41DD0" w:rsidRPr="009E5884">
        <w:rPr>
          <w:sz w:val="24"/>
          <w:szCs w:val="28"/>
          <w:lang w:val="ru-RU" w:eastAsia="ru-RU"/>
        </w:rPr>
        <w:t xml:space="preserve"> </w:t>
      </w:r>
      <w:r w:rsidR="00A029AC" w:rsidRPr="009E5884">
        <w:rPr>
          <w:sz w:val="24"/>
          <w:szCs w:val="24"/>
        </w:rPr>
        <w:t>(паровая турбина, двигатель внутреннего сгорания, реактивный двигатель). КПД тепловой машины.</w:t>
      </w:r>
    </w:p>
    <w:p w:rsidR="00A029AC" w:rsidRPr="009E5884" w:rsidRDefault="00A029AC" w:rsidP="00A029AC">
      <w:pPr>
        <w:tabs>
          <w:tab w:val="left" w:pos="851"/>
          <w:tab w:val="left" w:pos="989"/>
        </w:tabs>
        <w:ind w:left="709"/>
        <w:jc w:val="center"/>
        <w:rPr>
          <w:sz w:val="24"/>
          <w:szCs w:val="24"/>
        </w:rPr>
      </w:pPr>
      <w:r w:rsidRPr="009E5884">
        <w:rPr>
          <w:sz w:val="24"/>
          <w:szCs w:val="24"/>
        </w:rPr>
        <w:t xml:space="preserve">Основы электродинамики </w:t>
      </w:r>
    </w:p>
    <w:p w:rsidR="00AE1EE3" w:rsidRPr="009E5884" w:rsidRDefault="00F40A86" w:rsidP="008117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Cs w:val="28"/>
        </w:rPr>
      </w:pPr>
      <w:r w:rsidRPr="009E5884">
        <w:t xml:space="preserve">Электрические заряды. Закон сохранения электрического заряда. </w:t>
      </w:r>
      <w:r w:rsidR="001356DE" w:rsidRPr="009E5884">
        <w:rPr>
          <w:szCs w:val="28"/>
        </w:rPr>
        <w:t>Электрическое поле. Закон Кулона. Напряженность и потенциал электростатического поля. Проводники, полупроводники и диэлектрики.</w:t>
      </w:r>
      <w:r w:rsidRPr="009E5884">
        <w:rPr>
          <w:szCs w:val="28"/>
        </w:rPr>
        <w:t xml:space="preserve"> Электроемкость.</w:t>
      </w:r>
      <w:r w:rsidR="001356DE" w:rsidRPr="009E5884">
        <w:rPr>
          <w:szCs w:val="28"/>
        </w:rPr>
        <w:t xml:space="preserve"> Конденсатор. Постоянный электрический ток.</w:t>
      </w:r>
      <w:r w:rsidRPr="009E5884">
        <w:rPr>
          <w:szCs w:val="28"/>
        </w:rPr>
        <w:t xml:space="preserve"> Сила тока. Сопротивление. Последовательное и параллельное соединение проводников</w:t>
      </w:r>
      <w:proofErr w:type="gramStart"/>
      <w:r w:rsidRPr="009E5884">
        <w:rPr>
          <w:szCs w:val="28"/>
        </w:rPr>
        <w:t>.</w:t>
      </w:r>
      <w:r w:rsidR="001356DE" w:rsidRPr="009E5884">
        <w:t>И</w:t>
      </w:r>
      <w:proofErr w:type="gramEnd"/>
      <w:r w:rsidR="001356DE" w:rsidRPr="009E5884">
        <w:t xml:space="preserve">сточники электрического тока. Электрическая цепь и ее составные части. Направление и действия электрического тока. </w:t>
      </w:r>
      <w:r w:rsidR="00AE1EE3" w:rsidRPr="009E5884">
        <w:rPr>
          <w:szCs w:val="28"/>
        </w:rPr>
        <w:t xml:space="preserve">Колебательный контур. Электромагнитные волны. Диапазоны электромагнитных излучений и их практическое применение. </w:t>
      </w:r>
    </w:p>
    <w:p w:rsidR="001356DE" w:rsidRPr="009E5884" w:rsidRDefault="00AE1EE3" w:rsidP="008117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  <w:szCs w:val="28"/>
        </w:rPr>
      </w:pPr>
      <w:r w:rsidRPr="009E5884">
        <w:rPr>
          <w:rStyle w:val="c27"/>
        </w:rPr>
        <w:t xml:space="preserve">Электромагнитные колебания. </w:t>
      </w:r>
      <w:r w:rsidR="001356DE" w:rsidRPr="009E5884">
        <w:rPr>
          <w:szCs w:val="28"/>
        </w:rPr>
        <w:t xml:space="preserve">Электродвижущая сила. Закон Ома для полной цепи. Электрический ток в проводниках, электролитах, полупроводниках, газах и вакууме. </w:t>
      </w:r>
      <w:r w:rsidR="001356DE" w:rsidRPr="009E5884">
        <w:rPr>
          <w:i/>
          <w:szCs w:val="28"/>
        </w:rPr>
        <w:t>Сверхпроводимость.</w:t>
      </w:r>
    </w:p>
    <w:p w:rsidR="00AD24C0" w:rsidRPr="009E5884" w:rsidRDefault="00AD24C0" w:rsidP="00AD24C0">
      <w:pPr>
        <w:jc w:val="center"/>
      </w:pPr>
      <w:r w:rsidRPr="009E5884">
        <w:rPr>
          <w:color w:val="000000"/>
          <w:sz w:val="24"/>
          <w:szCs w:val="24"/>
        </w:rPr>
        <w:t xml:space="preserve">Основы электродинамики </w:t>
      </w:r>
      <w:r w:rsidRPr="009E5884">
        <w:t>(продолжение).</w:t>
      </w:r>
    </w:p>
    <w:p w:rsidR="001356DE" w:rsidRPr="009E5884" w:rsidRDefault="001356DE" w:rsidP="008117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Cs w:val="28"/>
        </w:rPr>
      </w:pPr>
      <w:r w:rsidRPr="009E5884">
        <w:rPr>
          <w:szCs w:val="28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</w:t>
      </w:r>
      <w:proofErr w:type="gramStart"/>
      <w:r w:rsidRPr="009E5884">
        <w:rPr>
          <w:szCs w:val="28"/>
        </w:rPr>
        <w:t>.</w:t>
      </w:r>
      <w:r w:rsidR="00AE1EE3" w:rsidRPr="009E5884">
        <w:rPr>
          <w:rStyle w:val="c27"/>
        </w:rPr>
        <w:t>П</w:t>
      </w:r>
      <w:proofErr w:type="gramEnd"/>
      <w:r w:rsidR="00AE1EE3" w:rsidRPr="009E5884">
        <w:rPr>
          <w:rStyle w:val="c27"/>
        </w:rPr>
        <w:t xml:space="preserve">оток вектора магнитной индукции. Явление электромагнитной индукции. </w:t>
      </w:r>
      <w:r w:rsidRPr="009E5884">
        <w:rPr>
          <w:szCs w:val="28"/>
        </w:rPr>
        <w:t xml:space="preserve">Закон электромагнитной индукции. Электромагнитное поле. Переменный ток. Явление самоиндукции. </w:t>
      </w:r>
      <w:r w:rsidR="00AE1EE3" w:rsidRPr="009E5884">
        <w:rPr>
          <w:szCs w:val="28"/>
        </w:rPr>
        <w:t>И</w:t>
      </w:r>
      <w:r w:rsidRPr="009E5884">
        <w:rPr>
          <w:szCs w:val="28"/>
        </w:rPr>
        <w:t xml:space="preserve">ндуктивность. </w:t>
      </w:r>
      <w:r w:rsidRPr="009E5884">
        <w:rPr>
          <w:i/>
          <w:szCs w:val="28"/>
        </w:rPr>
        <w:t>Энергия электромагнитного поля.</w:t>
      </w:r>
    </w:p>
    <w:p w:rsidR="00AC690E" w:rsidRPr="009E5884" w:rsidRDefault="00AC690E" w:rsidP="00AC690E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9E5884">
        <w:rPr>
          <w:color w:val="000000"/>
          <w:sz w:val="24"/>
          <w:szCs w:val="24"/>
        </w:rPr>
        <w:t>Колебания и волны</w:t>
      </w:r>
    </w:p>
    <w:p w:rsidR="00FF5950" w:rsidRPr="009E5884" w:rsidRDefault="00AC690E" w:rsidP="008117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Style w:val="c27"/>
        </w:rPr>
      </w:pPr>
      <w:r w:rsidRPr="009E5884">
        <w:rPr>
          <w:rStyle w:val="c27"/>
        </w:rPr>
        <w:t xml:space="preserve">Механические колебания и волны. Амплитуда, период, частота, фаза колебаний. Превращения энергии при колебаниях. </w:t>
      </w:r>
      <w:r w:rsidRPr="009E5884">
        <w:rPr>
          <w:rStyle w:val="c27"/>
          <w:i/>
        </w:rPr>
        <w:t>Вынужденные колебания, резонанс.</w:t>
      </w:r>
      <w:r w:rsidRPr="009E5884">
        <w:rPr>
          <w:rStyle w:val="c27"/>
        </w:rPr>
        <w:t xml:space="preserve"> Поперечные и продольные волны. Энергия волны. </w:t>
      </w:r>
      <w:r w:rsidRPr="009E5884">
        <w:rPr>
          <w:rStyle w:val="c27"/>
          <w:i/>
        </w:rPr>
        <w:t>Интерференция и дифракция волн.</w:t>
      </w:r>
      <w:r w:rsidRPr="009E5884">
        <w:rPr>
          <w:rStyle w:val="c27"/>
        </w:rPr>
        <w:t xml:space="preserve"> Звуковые волны. </w:t>
      </w:r>
    </w:p>
    <w:p w:rsidR="00AC690E" w:rsidRPr="009E5884" w:rsidRDefault="00AD24C0" w:rsidP="008117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Style w:val="c27"/>
        </w:rPr>
      </w:pPr>
      <w:r w:rsidRPr="009E5884">
        <w:rPr>
          <w:szCs w:val="28"/>
        </w:rPr>
        <w:t xml:space="preserve">Электромагнитные колебания. </w:t>
      </w:r>
      <w:r w:rsidR="00AC690E" w:rsidRPr="009E5884">
        <w:rPr>
          <w:rStyle w:val="c27"/>
        </w:rPr>
        <w:t xml:space="preserve">Колебательный контур. Свободные электромагнитные колебания. Вынужденные электромагнитные колебания. </w:t>
      </w:r>
      <w:r w:rsidR="00AC690E" w:rsidRPr="009E5884">
        <w:rPr>
          <w:rStyle w:val="c27"/>
          <w:i/>
        </w:rPr>
        <w:t>Резонанс.</w:t>
      </w:r>
      <w:r w:rsidR="00AC690E" w:rsidRPr="009E5884">
        <w:rPr>
          <w:rStyle w:val="c27"/>
        </w:rPr>
        <w:t xml:space="preserve"> Переменный ток. Конденсатор и </w:t>
      </w:r>
      <w:r w:rsidR="00AC690E" w:rsidRPr="009E5884">
        <w:rPr>
          <w:rStyle w:val="c27"/>
        </w:rPr>
        <w:lastRenderedPageBreak/>
        <w:t>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AE1EE3" w:rsidRPr="009E5884" w:rsidRDefault="00AC690E" w:rsidP="00AE1EE3">
      <w:pPr>
        <w:spacing w:line="276" w:lineRule="auto"/>
        <w:jc w:val="center"/>
        <w:rPr>
          <w:sz w:val="24"/>
          <w:szCs w:val="24"/>
          <w:lang w:val="ru-RU" w:eastAsia="ru-RU"/>
        </w:rPr>
      </w:pPr>
      <w:r w:rsidRPr="009E5884">
        <w:rPr>
          <w:sz w:val="24"/>
          <w:szCs w:val="24"/>
          <w:lang w:val="ru-RU" w:eastAsia="ru-RU"/>
        </w:rPr>
        <w:t>Оптика</w:t>
      </w:r>
    </w:p>
    <w:p w:rsidR="00AC690E" w:rsidRPr="009E5884" w:rsidRDefault="00AC690E" w:rsidP="003050B1">
      <w:pPr>
        <w:ind w:firstLine="567"/>
        <w:jc w:val="both"/>
        <w:rPr>
          <w:rStyle w:val="c27"/>
          <w:sz w:val="24"/>
          <w:szCs w:val="24"/>
          <w:lang w:val="ru-RU" w:eastAsia="ru-RU"/>
        </w:rPr>
      </w:pPr>
      <w:r w:rsidRPr="009E5884">
        <w:rPr>
          <w:rStyle w:val="c27"/>
          <w:sz w:val="24"/>
          <w:szCs w:val="24"/>
          <w:lang w:val="ru-RU"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</w:t>
      </w:r>
      <w:proofErr w:type="gramStart"/>
      <w:r w:rsidRPr="009E5884">
        <w:rPr>
          <w:rStyle w:val="c27"/>
          <w:sz w:val="24"/>
          <w:szCs w:val="24"/>
          <w:lang w:val="ru-RU" w:eastAsia="ru-RU"/>
        </w:rPr>
        <w:t>.В</w:t>
      </w:r>
      <w:proofErr w:type="gramEnd"/>
      <w:r w:rsidRPr="009E5884">
        <w:rPr>
          <w:rStyle w:val="c27"/>
          <w:sz w:val="24"/>
          <w:szCs w:val="24"/>
          <w:lang w:val="ru-RU" w:eastAsia="ru-RU"/>
        </w:rPr>
        <w:t>олновые свойства света. Скорость света. Интерференция света. Когерентност</w:t>
      </w:r>
      <w:r w:rsidR="00AE1EE3" w:rsidRPr="009E5884">
        <w:rPr>
          <w:rStyle w:val="c27"/>
          <w:sz w:val="24"/>
          <w:szCs w:val="24"/>
          <w:lang w:val="ru-RU" w:eastAsia="ru-RU"/>
        </w:rPr>
        <w:t xml:space="preserve">ь. Дифракция света. Поляризация </w:t>
      </w:r>
      <w:r w:rsidRPr="009E5884">
        <w:rPr>
          <w:rStyle w:val="c27"/>
          <w:sz w:val="24"/>
          <w:szCs w:val="24"/>
          <w:lang w:val="ru-RU" w:eastAsia="ru-RU"/>
        </w:rPr>
        <w:t xml:space="preserve">света. Дисперсия света. Практическое применение электромагнитных излучений. </w:t>
      </w:r>
    </w:p>
    <w:p w:rsidR="00AC690E" w:rsidRPr="009E5884" w:rsidRDefault="00AC690E" w:rsidP="00AC690E">
      <w:pPr>
        <w:jc w:val="center"/>
        <w:rPr>
          <w:sz w:val="24"/>
          <w:szCs w:val="24"/>
          <w:lang w:val="ru-RU" w:eastAsia="ru-RU"/>
        </w:rPr>
      </w:pPr>
      <w:r w:rsidRPr="009E5884">
        <w:rPr>
          <w:sz w:val="24"/>
          <w:szCs w:val="24"/>
          <w:lang w:val="ru-RU" w:eastAsia="ru-RU"/>
        </w:rPr>
        <w:t>Элементы теории относительности</w:t>
      </w:r>
    </w:p>
    <w:p w:rsidR="00AC690E" w:rsidRPr="009E5884" w:rsidRDefault="00AD24C0" w:rsidP="003050B1">
      <w:pPr>
        <w:ind w:firstLine="567"/>
        <w:jc w:val="both"/>
        <w:rPr>
          <w:rStyle w:val="c27"/>
          <w:sz w:val="24"/>
          <w:szCs w:val="24"/>
          <w:lang w:val="ru-RU" w:eastAsia="ru-RU"/>
        </w:rPr>
      </w:pPr>
      <w:r w:rsidRPr="009E5884">
        <w:rPr>
          <w:rStyle w:val="c27"/>
          <w:sz w:val="24"/>
          <w:szCs w:val="24"/>
          <w:lang w:val="ru-RU"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</w:t>
      </w:r>
      <w:r w:rsidRPr="009E5884">
        <w:rPr>
          <w:rStyle w:val="c27"/>
          <w:sz w:val="24"/>
          <w:szCs w:val="24"/>
          <w:lang w:eastAsia="ru-RU"/>
        </w:rPr>
        <w:t xml:space="preserve">. </w:t>
      </w:r>
      <w:r w:rsidR="00AC690E" w:rsidRPr="009E5884">
        <w:rPr>
          <w:rStyle w:val="c27"/>
          <w:sz w:val="24"/>
          <w:szCs w:val="24"/>
          <w:lang w:val="ru-RU" w:eastAsia="ru-RU"/>
        </w:rPr>
        <w:t>Связь массы с энергией.</w:t>
      </w:r>
    </w:p>
    <w:p w:rsidR="00AC690E" w:rsidRPr="009E5884" w:rsidRDefault="00AC690E" w:rsidP="00AC690E">
      <w:pPr>
        <w:jc w:val="center"/>
        <w:rPr>
          <w:sz w:val="24"/>
          <w:szCs w:val="24"/>
          <w:lang w:val="ru-RU" w:eastAsia="ru-RU"/>
        </w:rPr>
      </w:pPr>
      <w:r w:rsidRPr="009E5884">
        <w:rPr>
          <w:sz w:val="24"/>
          <w:szCs w:val="24"/>
          <w:lang w:val="ru-RU" w:eastAsia="ru-RU"/>
        </w:rPr>
        <w:t xml:space="preserve">Квантовая физика </w:t>
      </w:r>
    </w:p>
    <w:p w:rsidR="00AC690E" w:rsidRPr="009E5884" w:rsidRDefault="003050B1" w:rsidP="003050B1">
      <w:pPr>
        <w:ind w:firstLine="567"/>
        <w:jc w:val="both"/>
        <w:rPr>
          <w:rStyle w:val="c27"/>
          <w:sz w:val="24"/>
          <w:szCs w:val="24"/>
          <w:lang w:val="ru-RU" w:eastAsia="ru-RU"/>
        </w:rPr>
      </w:pPr>
      <w:r w:rsidRPr="009E5884">
        <w:rPr>
          <w:rStyle w:val="c27"/>
          <w:sz w:val="24"/>
          <w:szCs w:val="24"/>
          <w:lang w:val="ru-RU" w:eastAsia="ru-RU"/>
        </w:rPr>
        <w:t>Гипотеза Планка</w:t>
      </w:r>
      <w:r w:rsidR="00AC690E" w:rsidRPr="009E5884">
        <w:rPr>
          <w:rStyle w:val="c27"/>
          <w:sz w:val="24"/>
          <w:szCs w:val="24"/>
          <w:lang w:val="ru-RU" w:eastAsia="ru-RU"/>
        </w:rPr>
        <w:t xml:space="preserve"> о квантах. Фотоэффект. Уравнение Эйнштейна для фотоэффекта. Фотоны. Гипотеза де </w:t>
      </w:r>
      <w:r w:rsidRPr="009E5884">
        <w:rPr>
          <w:rStyle w:val="c27"/>
          <w:sz w:val="24"/>
          <w:szCs w:val="24"/>
          <w:lang w:val="ru-RU" w:eastAsia="ru-RU"/>
        </w:rPr>
        <w:t>Бройля о</w:t>
      </w:r>
      <w:r w:rsidR="00AC690E" w:rsidRPr="009E5884">
        <w:rPr>
          <w:rStyle w:val="c27"/>
          <w:sz w:val="24"/>
          <w:szCs w:val="24"/>
          <w:lang w:val="ru-RU" w:eastAsia="ru-RU"/>
        </w:rPr>
        <w:t xml:space="preserve"> волновых свойствах частиц. Корпускулярно-волновой дуализм. </w:t>
      </w:r>
      <w:r w:rsidR="00AC690E" w:rsidRPr="009E5884">
        <w:rPr>
          <w:rStyle w:val="c27"/>
          <w:i/>
          <w:sz w:val="24"/>
          <w:szCs w:val="24"/>
          <w:lang w:val="ru-RU" w:eastAsia="ru-RU"/>
        </w:rPr>
        <w:t>Соотношение неопределенности Гейзенберга</w:t>
      </w:r>
      <w:r w:rsidR="00AC690E" w:rsidRPr="009E5884">
        <w:rPr>
          <w:rStyle w:val="c27"/>
          <w:sz w:val="24"/>
          <w:szCs w:val="24"/>
          <w:lang w:val="ru-RU" w:eastAsia="ru-RU"/>
        </w:rPr>
        <w:t>.</w:t>
      </w:r>
      <w:r w:rsidR="00AE1EE3" w:rsidRPr="009E5884">
        <w:rPr>
          <w:rStyle w:val="c27"/>
          <w:sz w:val="24"/>
          <w:szCs w:val="24"/>
          <w:lang w:val="ru-RU" w:eastAsia="ru-RU"/>
        </w:rPr>
        <w:t xml:space="preserve"> Планетарная модель с</w:t>
      </w:r>
      <w:r w:rsidR="00AC690E" w:rsidRPr="009E5884">
        <w:rPr>
          <w:rStyle w:val="c27"/>
          <w:sz w:val="24"/>
          <w:szCs w:val="24"/>
          <w:lang w:val="ru-RU" w:eastAsia="ru-RU"/>
        </w:rPr>
        <w:t>троени</w:t>
      </w:r>
      <w:r w:rsidR="00AE1EE3" w:rsidRPr="009E5884">
        <w:rPr>
          <w:rStyle w:val="c27"/>
          <w:sz w:val="24"/>
          <w:szCs w:val="24"/>
          <w:lang w:val="ru-RU" w:eastAsia="ru-RU"/>
        </w:rPr>
        <w:t>я</w:t>
      </w:r>
      <w:r w:rsidR="00AC690E" w:rsidRPr="009E5884">
        <w:rPr>
          <w:rStyle w:val="c27"/>
          <w:sz w:val="24"/>
          <w:szCs w:val="24"/>
          <w:lang w:val="ru-RU" w:eastAsia="ru-RU"/>
        </w:rPr>
        <w:t xml:space="preserve"> атома. Опыты Резерфорда. Квантовые постулаты Бора. Испускание и поглощение света атомом. Лазеры.</w:t>
      </w:r>
    </w:p>
    <w:p w:rsidR="00AE1EE3" w:rsidRPr="009E5884" w:rsidRDefault="00AE1EE3" w:rsidP="003050B1">
      <w:pPr>
        <w:pStyle w:val="formattext"/>
        <w:spacing w:before="0" w:beforeAutospacing="0" w:after="0" w:afterAutospacing="0"/>
        <w:ind w:firstLine="567"/>
        <w:textAlignment w:val="baseline"/>
        <w:rPr>
          <w:szCs w:val="28"/>
        </w:rPr>
      </w:pPr>
      <w:r w:rsidRPr="009E5884">
        <w:rPr>
          <w:szCs w:val="28"/>
        </w:rPr>
        <w:t xml:space="preserve">Состав и строение атомного ядра. </w:t>
      </w:r>
      <w:r w:rsidRPr="009E5884">
        <w:rPr>
          <w:rStyle w:val="c27"/>
        </w:rPr>
        <w:t>Ядерные силы. Дефект массы и э</w:t>
      </w:r>
      <w:r w:rsidRPr="009E5884">
        <w:rPr>
          <w:szCs w:val="28"/>
        </w:rPr>
        <w:t xml:space="preserve">нергия связи атомных ядер. Виды радиоактивных превращений атомных ядер. </w:t>
      </w:r>
    </w:p>
    <w:p w:rsidR="00AC690E" w:rsidRPr="009E5884" w:rsidRDefault="00AE1EE3" w:rsidP="003050B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Style w:val="c27"/>
        </w:rPr>
      </w:pPr>
      <w:r w:rsidRPr="009E5884">
        <w:rPr>
          <w:szCs w:val="28"/>
        </w:rPr>
        <w:t>Закон радиоактивного распада. Ядерные реакции. Цепная реакция деления ядер</w:t>
      </w:r>
      <w:proofErr w:type="gramStart"/>
      <w:r w:rsidRPr="009E5884">
        <w:rPr>
          <w:szCs w:val="28"/>
        </w:rPr>
        <w:t>.</w:t>
      </w:r>
      <w:proofErr w:type="gramEnd"/>
      <w:r w:rsidRPr="009E5884">
        <w:rPr>
          <w:szCs w:val="28"/>
        </w:rPr>
        <w:t xml:space="preserve"> </w:t>
      </w:r>
      <w:proofErr w:type="gramStart"/>
      <w:r w:rsidRPr="009E5884">
        <w:rPr>
          <w:rStyle w:val="c27"/>
        </w:rPr>
        <w:t>и</w:t>
      </w:r>
      <w:proofErr w:type="gramEnd"/>
      <w:r w:rsidRPr="009E5884">
        <w:rPr>
          <w:rStyle w:val="c27"/>
        </w:rPr>
        <w:t xml:space="preserve"> энергия связи нуклонов в ядре. Ядерная энергетика. </w:t>
      </w:r>
      <w:r w:rsidRPr="009E5884">
        <w:rPr>
          <w:rStyle w:val="c27"/>
          <w:i/>
        </w:rPr>
        <w:t>Применение ядерной энергетики</w:t>
      </w:r>
      <w:r w:rsidRPr="009E5884">
        <w:rPr>
          <w:rStyle w:val="c27"/>
        </w:rPr>
        <w:t xml:space="preserve">. Влияние ионизирующей радиации на живые организмы. Доза излучения, закон радиоактивного распада и его статистический характер. </w:t>
      </w:r>
      <w:r w:rsidRPr="009E5884">
        <w:rPr>
          <w:szCs w:val="28"/>
        </w:rPr>
        <w:t xml:space="preserve">Элементарные частицы. Фундаментальные взаимодействия. </w:t>
      </w:r>
    </w:p>
    <w:p w:rsidR="00AC690E" w:rsidRPr="009E5884" w:rsidRDefault="00AC690E" w:rsidP="00AC690E">
      <w:pPr>
        <w:jc w:val="center"/>
        <w:rPr>
          <w:sz w:val="24"/>
          <w:szCs w:val="24"/>
          <w:lang w:val="ru-RU" w:eastAsia="ru-RU"/>
        </w:rPr>
      </w:pPr>
      <w:r w:rsidRPr="009E5884">
        <w:rPr>
          <w:sz w:val="24"/>
          <w:szCs w:val="24"/>
          <w:lang w:val="ru-RU" w:eastAsia="ru-RU"/>
        </w:rPr>
        <w:t xml:space="preserve">Строение Вселенной </w:t>
      </w:r>
    </w:p>
    <w:p w:rsidR="00B82862" w:rsidRPr="009E5884" w:rsidRDefault="00B82862" w:rsidP="003050B1">
      <w:pPr>
        <w:pStyle w:val="formattext"/>
        <w:spacing w:before="0" w:beforeAutospacing="0" w:after="0" w:afterAutospacing="0"/>
        <w:ind w:right="63" w:firstLine="567"/>
        <w:jc w:val="both"/>
        <w:textAlignment w:val="baseline"/>
        <w:rPr>
          <w:szCs w:val="28"/>
        </w:rPr>
      </w:pPr>
      <w:r w:rsidRPr="009E5884">
        <w:rPr>
          <w:szCs w:val="28"/>
        </w:rPr>
        <w:t xml:space="preserve">Современные представления о происхождении и эволюции Солнца и звезд. </w:t>
      </w:r>
      <w:r w:rsidR="00AC690E" w:rsidRPr="009E5884">
        <w:t xml:space="preserve"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</w:t>
      </w:r>
      <w:r w:rsidRPr="009E5884">
        <w:rPr>
          <w:szCs w:val="28"/>
        </w:rPr>
        <w:t>Классификация звезд. Звезды и источники их энергии</w:t>
      </w:r>
      <w:proofErr w:type="gramStart"/>
      <w:r w:rsidRPr="009E5884">
        <w:rPr>
          <w:szCs w:val="28"/>
        </w:rPr>
        <w:t>.</w:t>
      </w:r>
      <w:r w:rsidR="00AC690E" w:rsidRPr="009E5884">
        <w:t>Ф</w:t>
      </w:r>
      <w:proofErr w:type="gramEnd"/>
      <w:r w:rsidR="00AC690E" w:rsidRPr="009E5884">
        <w:t>изическая природа звезд. Наша Галактика (состав, строение, движение звезд в Галактике и ее вращение). Происхождение и эволюция галактик и звезд</w:t>
      </w:r>
      <w:proofErr w:type="gramStart"/>
      <w:r w:rsidR="00AC690E" w:rsidRPr="009E5884">
        <w:t>.</w:t>
      </w:r>
      <w:r w:rsidRPr="009E5884">
        <w:rPr>
          <w:szCs w:val="28"/>
        </w:rPr>
        <w:t>П</w:t>
      </w:r>
      <w:proofErr w:type="gramEnd"/>
      <w:r w:rsidRPr="009E5884">
        <w:rPr>
          <w:szCs w:val="28"/>
        </w:rPr>
        <w:t>редставление о строении и эволюции Вселенной</w:t>
      </w:r>
      <w:r w:rsidR="00C47FE0" w:rsidRPr="009E5884">
        <w:rPr>
          <w:szCs w:val="28"/>
        </w:rPr>
        <w:t>.</w:t>
      </w:r>
    </w:p>
    <w:p w:rsidR="00C47FE0" w:rsidRPr="009E5884" w:rsidRDefault="00C47FE0" w:rsidP="00C47FE0">
      <w:pPr>
        <w:ind w:left="10"/>
        <w:rPr>
          <w:sz w:val="22"/>
          <w:szCs w:val="22"/>
          <w:lang w:val="ru-RU"/>
        </w:rPr>
      </w:pPr>
    </w:p>
    <w:p w:rsidR="006C0E29" w:rsidRPr="009E5884" w:rsidRDefault="006C0E29" w:rsidP="006C0E29">
      <w:pPr>
        <w:keepNext/>
        <w:keepLines/>
        <w:widowControl/>
        <w:tabs>
          <w:tab w:val="left" w:pos="1414"/>
        </w:tabs>
        <w:autoSpaceDE/>
        <w:autoSpaceDN/>
        <w:adjustRightInd/>
        <w:jc w:val="center"/>
        <w:outlineLvl w:val="0"/>
        <w:rPr>
          <w:sz w:val="24"/>
          <w:szCs w:val="24"/>
          <w:u w:val="single"/>
          <w:lang w:val="ru-RU" w:eastAsia="ru-RU"/>
        </w:rPr>
      </w:pPr>
      <w:r w:rsidRPr="009E5884">
        <w:rPr>
          <w:sz w:val="24"/>
          <w:szCs w:val="24"/>
          <w:u w:val="single"/>
          <w:lang w:val="ru-RU" w:eastAsia="ru-RU"/>
        </w:rPr>
        <w:t>Формы и виды контроля учебного курса «Физика» для 10 класса</w:t>
      </w:r>
    </w:p>
    <w:p w:rsidR="006C0E29" w:rsidRPr="009E5884" w:rsidRDefault="006C0E29" w:rsidP="006C0E29">
      <w:pPr>
        <w:widowControl/>
        <w:autoSpaceDE/>
        <w:autoSpaceDN/>
        <w:adjustRightInd/>
        <w:ind w:firstLine="567"/>
        <w:jc w:val="center"/>
        <w:textAlignment w:val="top"/>
        <w:rPr>
          <w:b/>
          <w:sz w:val="24"/>
          <w:szCs w:val="24"/>
          <w:u w:val="single"/>
          <w:lang w:val="ru-RU" w:eastAsia="ru-RU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4656"/>
        <w:gridCol w:w="1005"/>
        <w:gridCol w:w="1122"/>
      </w:tblGrid>
      <w:tr w:rsidR="006C0E29" w:rsidRPr="009E5884" w:rsidTr="00236791">
        <w:trPr>
          <w:cantSplit/>
          <w:trHeight w:val="270"/>
          <w:jc w:val="center"/>
        </w:trPr>
        <w:tc>
          <w:tcPr>
            <w:tcW w:w="555" w:type="dxa"/>
            <w:vMerge w:val="restart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656" w:type="dxa"/>
            <w:vMerge w:val="restart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12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6C0E29" w:rsidRPr="009E5884" w:rsidTr="00236791">
        <w:trPr>
          <w:cantSplit/>
          <w:trHeight w:val="196"/>
          <w:jc w:val="center"/>
        </w:trPr>
        <w:tc>
          <w:tcPr>
            <w:tcW w:w="555" w:type="dxa"/>
            <w:vMerge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56" w:type="dxa"/>
            <w:vMerge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К. р.</w:t>
            </w:r>
          </w:p>
        </w:tc>
        <w:tc>
          <w:tcPr>
            <w:tcW w:w="1122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Л. р.</w:t>
            </w:r>
          </w:p>
        </w:tc>
      </w:tr>
      <w:tr w:rsidR="006C0E29" w:rsidRPr="009E5884" w:rsidTr="00236791">
        <w:trPr>
          <w:trHeight w:val="271"/>
          <w:jc w:val="center"/>
        </w:trPr>
        <w:tc>
          <w:tcPr>
            <w:tcW w:w="55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56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70"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 xml:space="preserve">Введение </w:t>
            </w:r>
          </w:p>
        </w:tc>
        <w:tc>
          <w:tcPr>
            <w:tcW w:w="10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0E29" w:rsidRPr="009E5884" w:rsidTr="00236791">
        <w:trPr>
          <w:trHeight w:val="271"/>
          <w:jc w:val="center"/>
        </w:trPr>
        <w:tc>
          <w:tcPr>
            <w:tcW w:w="55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56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70"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Механика</w:t>
            </w:r>
          </w:p>
        </w:tc>
        <w:tc>
          <w:tcPr>
            <w:tcW w:w="10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6C0E29" w:rsidRPr="009E5884" w:rsidTr="00236791">
        <w:trPr>
          <w:trHeight w:val="271"/>
          <w:jc w:val="center"/>
        </w:trPr>
        <w:tc>
          <w:tcPr>
            <w:tcW w:w="55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56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70"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Молекулярная физика</w:t>
            </w:r>
          </w:p>
        </w:tc>
        <w:tc>
          <w:tcPr>
            <w:tcW w:w="10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6C0E29" w:rsidRPr="009E5884" w:rsidTr="00236791">
        <w:trPr>
          <w:trHeight w:val="271"/>
          <w:jc w:val="center"/>
        </w:trPr>
        <w:tc>
          <w:tcPr>
            <w:tcW w:w="55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56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70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Основы электродинамики</w:t>
            </w:r>
          </w:p>
        </w:tc>
        <w:tc>
          <w:tcPr>
            <w:tcW w:w="10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58"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6C0E29" w:rsidRPr="009E5884" w:rsidTr="00236791">
        <w:trPr>
          <w:trHeight w:val="271"/>
          <w:jc w:val="center"/>
        </w:trPr>
        <w:tc>
          <w:tcPr>
            <w:tcW w:w="55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56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70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Итоговое повторение, контроль</w:t>
            </w:r>
          </w:p>
        </w:tc>
        <w:tc>
          <w:tcPr>
            <w:tcW w:w="10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360" w:hanging="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360" w:hanging="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0E29" w:rsidRPr="009E5884" w:rsidTr="00236791">
        <w:trPr>
          <w:trHeight w:val="286"/>
          <w:jc w:val="center"/>
        </w:trPr>
        <w:tc>
          <w:tcPr>
            <w:tcW w:w="55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left="70"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22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ind w:hanging="6"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6C0E29" w:rsidRPr="009E5884" w:rsidRDefault="006C0E29" w:rsidP="006C0E29">
      <w:pPr>
        <w:widowControl/>
        <w:autoSpaceDE/>
        <w:autoSpaceDN/>
        <w:adjustRightInd/>
        <w:ind w:left="720" w:firstLine="567"/>
        <w:jc w:val="center"/>
        <w:rPr>
          <w:sz w:val="24"/>
          <w:szCs w:val="24"/>
          <w:lang w:val="ru-RU" w:eastAsia="ru-RU"/>
        </w:rPr>
      </w:pPr>
    </w:p>
    <w:p w:rsidR="006C0E29" w:rsidRPr="009E5884" w:rsidRDefault="006C0E29" w:rsidP="006C0E29">
      <w:pPr>
        <w:keepNext/>
        <w:keepLines/>
        <w:widowControl/>
        <w:tabs>
          <w:tab w:val="left" w:pos="1414"/>
        </w:tabs>
        <w:autoSpaceDE/>
        <w:autoSpaceDN/>
        <w:adjustRightInd/>
        <w:jc w:val="center"/>
        <w:outlineLvl w:val="0"/>
        <w:rPr>
          <w:sz w:val="24"/>
          <w:szCs w:val="24"/>
          <w:u w:val="single"/>
          <w:lang w:val="ru-RU" w:eastAsia="ru-RU"/>
        </w:rPr>
      </w:pPr>
      <w:r w:rsidRPr="009E5884">
        <w:rPr>
          <w:sz w:val="24"/>
          <w:szCs w:val="24"/>
          <w:u w:val="single"/>
          <w:lang w:val="ru-RU" w:eastAsia="ru-RU"/>
        </w:rPr>
        <w:t>Формы и виды контроля учебного курса «Физика» для 11 класса</w:t>
      </w:r>
    </w:p>
    <w:p w:rsidR="006C0E29" w:rsidRPr="009E5884" w:rsidRDefault="006C0E29" w:rsidP="006C0E29">
      <w:pPr>
        <w:widowControl/>
        <w:autoSpaceDE/>
        <w:autoSpaceDN/>
        <w:adjustRightInd/>
        <w:ind w:left="720" w:firstLine="567"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05"/>
        <w:gridCol w:w="1425"/>
        <w:gridCol w:w="1518"/>
      </w:tblGrid>
      <w:tr w:rsidR="006C0E29" w:rsidRPr="009E5884" w:rsidTr="00236791">
        <w:trPr>
          <w:cantSplit/>
          <w:trHeight w:val="270"/>
          <w:jc w:val="center"/>
        </w:trPr>
        <w:tc>
          <w:tcPr>
            <w:tcW w:w="675" w:type="dxa"/>
            <w:vMerge w:val="restart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6C0E29" w:rsidRPr="009E5884" w:rsidTr="00236791">
        <w:trPr>
          <w:cantSplit/>
          <w:trHeight w:val="267"/>
          <w:jc w:val="center"/>
        </w:trPr>
        <w:tc>
          <w:tcPr>
            <w:tcW w:w="675" w:type="dxa"/>
            <w:vMerge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К. р.</w:t>
            </w:r>
          </w:p>
        </w:tc>
        <w:tc>
          <w:tcPr>
            <w:tcW w:w="1518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 xml:space="preserve">Л. р. </w:t>
            </w:r>
          </w:p>
        </w:tc>
      </w:tr>
      <w:tr w:rsidR="006C0E29" w:rsidRPr="009E5884" w:rsidTr="00236791">
        <w:trPr>
          <w:jc w:val="center"/>
        </w:trPr>
        <w:tc>
          <w:tcPr>
            <w:tcW w:w="675" w:type="dxa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Электродинамика</w:t>
            </w: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6C0E29" w:rsidRPr="009E5884" w:rsidTr="00236791">
        <w:trPr>
          <w:jc w:val="center"/>
        </w:trPr>
        <w:tc>
          <w:tcPr>
            <w:tcW w:w="675" w:type="dxa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Колебания и волны</w:t>
            </w: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6C0E29" w:rsidRPr="009E5884" w:rsidTr="00236791">
        <w:trPr>
          <w:jc w:val="center"/>
        </w:trPr>
        <w:tc>
          <w:tcPr>
            <w:tcW w:w="675" w:type="dxa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Оптика</w:t>
            </w: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6C0E29" w:rsidRPr="009E5884" w:rsidRDefault="00A41DD0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C0E29" w:rsidRPr="009E5884" w:rsidTr="00236791">
        <w:trPr>
          <w:jc w:val="center"/>
        </w:trPr>
        <w:tc>
          <w:tcPr>
            <w:tcW w:w="675" w:type="dxa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Квантовая физика</w:t>
            </w: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0E29" w:rsidRPr="009E5884" w:rsidTr="00236791">
        <w:trPr>
          <w:jc w:val="center"/>
        </w:trPr>
        <w:tc>
          <w:tcPr>
            <w:tcW w:w="675" w:type="dxa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 xml:space="preserve">Строение и эволюция Вселенной </w:t>
            </w: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0E29" w:rsidRPr="009E5884" w:rsidTr="00236791">
        <w:trPr>
          <w:jc w:val="center"/>
        </w:trPr>
        <w:tc>
          <w:tcPr>
            <w:tcW w:w="675" w:type="dxa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9E5884">
              <w:rPr>
                <w:sz w:val="24"/>
                <w:szCs w:val="24"/>
                <w:lang w:val="ru-RU" w:eastAsia="ru-RU"/>
              </w:rPr>
              <w:t>Обобщающие</w:t>
            </w:r>
            <w:proofErr w:type="gramEnd"/>
            <w:r w:rsidRPr="009E5884">
              <w:rPr>
                <w:sz w:val="24"/>
                <w:szCs w:val="24"/>
                <w:lang w:val="ru-RU" w:eastAsia="ru-RU"/>
              </w:rPr>
              <w:t xml:space="preserve"> повторение</w:t>
            </w: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0E29" w:rsidRPr="009E5884" w:rsidTr="00236791">
        <w:trPr>
          <w:jc w:val="center"/>
        </w:trPr>
        <w:tc>
          <w:tcPr>
            <w:tcW w:w="675" w:type="dxa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0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425" w:type="dxa"/>
            <w:shd w:val="clear" w:color="auto" w:fill="auto"/>
          </w:tcPr>
          <w:p w:rsidR="006C0E29" w:rsidRPr="009E5884" w:rsidRDefault="006C0E29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6C0E29" w:rsidRPr="009E5884" w:rsidRDefault="00A41DD0" w:rsidP="006C0E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ru-RU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6C0E29" w:rsidRPr="009E5884" w:rsidRDefault="006C0E29" w:rsidP="0056559C">
      <w:pPr>
        <w:rPr>
          <w:sz w:val="24"/>
          <w:szCs w:val="24"/>
          <w:u w:val="single"/>
          <w:lang w:val="ru-RU"/>
        </w:rPr>
      </w:pPr>
    </w:p>
    <w:p w:rsidR="00AC690E" w:rsidRPr="009E5884" w:rsidRDefault="00AC690E" w:rsidP="00AC690E">
      <w:pPr>
        <w:ind w:left="1069"/>
        <w:jc w:val="center"/>
        <w:rPr>
          <w:b/>
          <w:sz w:val="24"/>
          <w:szCs w:val="24"/>
          <w:u w:val="single"/>
          <w:lang w:val="ru-RU"/>
        </w:rPr>
      </w:pPr>
      <w:r w:rsidRPr="009E5884">
        <w:rPr>
          <w:b/>
          <w:sz w:val="24"/>
          <w:szCs w:val="24"/>
          <w:lang w:val="ru-RU"/>
        </w:rPr>
        <w:t>ТЕМАТИЧЕСКОЕПЛАНИРОВАНИЕ</w:t>
      </w:r>
    </w:p>
    <w:p w:rsidR="00AC690E" w:rsidRPr="009E5884" w:rsidRDefault="00AC690E" w:rsidP="00AC690E">
      <w:pPr>
        <w:ind w:left="1069"/>
        <w:jc w:val="center"/>
        <w:rPr>
          <w:sz w:val="24"/>
          <w:szCs w:val="24"/>
          <w:u w:val="single"/>
          <w:lang w:val="ru-RU"/>
        </w:rPr>
      </w:pPr>
      <w:r w:rsidRPr="009E5884">
        <w:rPr>
          <w:sz w:val="24"/>
          <w:szCs w:val="24"/>
          <w:u w:val="single"/>
          <w:lang w:val="ru-RU"/>
        </w:rPr>
        <w:t>10 класс</w:t>
      </w:r>
    </w:p>
    <w:p w:rsidR="00C71E11" w:rsidRPr="009E5884" w:rsidRDefault="00C71E11" w:rsidP="00AC690E">
      <w:pPr>
        <w:ind w:left="1069"/>
        <w:jc w:val="center"/>
        <w:rPr>
          <w:sz w:val="24"/>
          <w:szCs w:val="24"/>
          <w:u w:val="single"/>
          <w:lang w:val="ru-RU"/>
        </w:rPr>
      </w:pPr>
    </w:p>
    <w:tbl>
      <w:tblPr>
        <w:tblStyle w:val="afa"/>
        <w:tblW w:w="4878" w:type="pct"/>
        <w:tblLook w:val="04A0"/>
      </w:tblPr>
      <w:tblGrid>
        <w:gridCol w:w="519"/>
        <w:gridCol w:w="6282"/>
        <w:gridCol w:w="3620"/>
      </w:tblGrid>
      <w:tr w:rsidR="006C0E29" w:rsidRPr="009E5884" w:rsidTr="006C0E29">
        <w:tc>
          <w:tcPr>
            <w:tcW w:w="249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№</w:t>
            </w:r>
          </w:p>
        </w:tc>
        <w:tc>
          <w:tcPr>
            <w:tcW w:w="3014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Раздел</w:t>
            </w:r>
          </w:p>
        </w:tc>
        <w:tc>
          <w:tcPr>
            <w:tcW w:w="1737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</w:rPr>
              <w:t>Количество часов</w:t>
            </w:r>
            <w:r w:rsidRPr="009E5884">
              <w:rPr>
                <w:sz w:val="24"/>
                <w:szCs w:val="24"/>
                <w:lang w:val="ru-RU"/>
              </w:rPr>
              <w:t xml:space="preserve"> по рабочей программе</w:t>
            </w:r>
          </w:p>
        </w:tc>
      </w:tr>
      <w:tr w:rsidR="006C0E29" w:rsidRPr="009E5884" w:rsidTr="006C0E29">
        <w:tc>
          <w:tcPr>
            <w:tcW w:w="249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1.</w:t>
            </w:r>
          </w:p>
        </w:tc>
        <w:tc>
          <w:tcPr>
            <w:tcW w:w="3014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color w:val="000000"/>
                <w:sz w:val="24"/>
                <w:szCs w:val="24"/>
              </w:rPr>
              <w:t xml:space="preserve">Введение. </w:t>
            </w:r>
            <w:r w:rsidRPr="009E5884">
              <w:rPr>
                <w:sz w:val="24"/>
                <w:szCs w:val="24"/>
              </w:rPr>
              <w:t>Физика и познание мира</w:t>
            </w:r>
          </w:p>
        </w:tc>
        <w:tc>
          <w:tcPr>
            <w:tcW w:w="1737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6C0E29" w:rsidRPr="009E5884" w:rsidTr="006C0E29">
        <w:tc>
          <w:tcPr>
            <w:tcW w:w="249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2.</w:t>
            </w:r>
          </w:p>
        </w:tc>
        <w:tc>
          <w:tcPr>
            <w:tcW w:w="3014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Механика</w:t>
            </w:r>
          </w:p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 xml:space="preserve">Кинематика </w:t>
            </w:r>
          </w:p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 xml:space="preserve">Динамика </w:t>
            </w:r>
          </w:p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Законы сохранения в механике. Статика.</w:t>
            </w:r>
            <w:r w:rsidR="00995705" w:rsidRPr="009E5884">
              <w:rPr>
                <w:sz w:val="24"/>
                <w:szCs w:val="24"/>
                <w:lang w:val="ru-RU"/>
              </w:rPr>
              <w:t xml:space="preserve"> </w:t>
            </w:r>
            <w:r w:rsidRPr="009E5884">
              <w:rPr>
                <w:sz w:val="24"/>
                <w:szCs w:val="24"/>
                <w:lang w:val="ru-RU"/>
              </w:rPr>
              <w:t>Гидромеханика</w:t>
            </w:r>
          </w:p>
        </w:tc>
        <w:tc>
          <w:tcPr>
            <w:tcW w:w="1737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>25</w:t>
            </w:r>
          </w:p>
          <w:p w:rsidR="006C0E29" w:rsidRPr="009E5884" w:rsidRDefault="006C0E29" w:rsidP="00472F1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C0E29" w:rsidRPr="009E5884" w:rsidTr="006C0E29">
        <w:tc>
          <w:tcPr>
            <w:tcW w:w="249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3.</w:t>
            </w:r>
          </w:p>
        </w:tc>
        <w:tc>
          <w:tcPr>
            <w:tcW w:w="3014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Молекулярно-кинетическая теория</w:t>
            </w:r>
          </w:p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Основы термодинамики</w:t>
            </w:r>
          </w:p>
        </w:tc>
        <w:tc>
          <w:tcPr>
            <w:tcW w:w="1737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6C0E29" w:rsidRPr="009E5884" w:rsidTr="006C0E29">
        <w:tc>
          <w:tcPr>
            <w:tcW w:w="249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  <w:lang w:val="ru-RU"/>
              </w:rPr>
              <w:t>4</w:t>
            </w:r>
            <w:r w:rsidRPr="009E5884">
              <w:rPr>
                <w:sz w:val="24"/>
                <w:szCs w:val="24"/>
              </w:rPr>
              <w:t>.</w:t>
            </w:r>
          </w:p>
        </w:tc>
        <w:tc>
          <w:tcPr>
            <w:tcW w:w="3014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b/>
                <w:color w:val="000000"/>
                <w:sz w:val="24"/>
                <w:szCs w:val="24"/>
              </w:rPr>
              <w:t>Основы электродинамики</w:t>
            </w:r>
          </w:p>
          <w:p w:rsidR="006C0E29" w:rsidRPr="009E5884" w:rsidRDefault="006C0E29" w:rsidP="00472F18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Электростатика</w:t>
            </w:r>
          </w:p>
          <w:p w:rsidR="006C0E29" w:rsidRPr="009E5884" w:rsidRDefault="006C0E29" w:rsidP="00472F18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Законы постоянного тока</w:t>
            </w:r>
          </w:p>
          <w:p w:rsidR="006C0E29" w:rsidRPr="009E5884" w:rsidRDefault="006C0E29" w:rsidP="00472F18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Ток в различных средах</w:t>
            </w:r>
          </w:p>
        </w:tc>
        <w:tc>
          <w:tcPr>
            <w:tcW w:w="1737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>20</w:t>
            </w:r>
          </w:p>
          <w:p w:rsidR="006C0E29" w:rsidRPr="009E5884" w:rsidRDefault="006C0E29" w:rsidP="00472F1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C0E29" w:rsidRPr="009E5884" w:rsidTr="006C0E29">
        <w:tc>
          <w:tcPr>
            <w:tcW w:w="249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14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737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6C0E29" w:rsidRPr="009E5884" w:rsidTr="006C0E29">
        <w:tc>
          <w:tcPr>
            <w:tcW w:w="249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14" w:type="pct"/>
          </w:tcPr>
          <w:p w:rsidR="006C0E29" w:rsidRPr="009E5884" w:rsidRDefault="006C0E29" w:rsidP="00472F1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37" w:type="pct"/>
          </w:tcPr>
          <w:p w:rsidR="006C0E29" w:rsidRPr="009E5884" w:rsidRDefault="006C0E29" w:rsidP="00472F18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AC690E" w:rsidRPr="009E5884" w:rsidRDefault="00AC690E" w:rsidP="00AC690E">
      <w:pPr>
        <w:tabs>
          <w:tab w:val="left" w:pos="709"/>
          <w:tab w:val="left" w:pos="989"/>
        </w:tabs>
        <w:ind w:left="1069"/>
        <w:jc w:val="both"/>
      </w:pPr>
    </w:p>
    <w:p w:rsidR="00AA128F" w:rsidRPr="009E5884" w:rsidRDefault="00AA128F" w:rsidP="004A3194">
      <w:pPr>
        <w:ind w:left="360"/>
        <w:jc w:val="center"/>
        <w:rPr>
          <w:color w:val="000000"/>
          <w:sz w:val="24"/>
          <w:szCs w:val="24"/>
          <w:u w:val="single"/>
        </w:rPr>
      </w:pPr>
      <w:r w:rsidRPr="009E5884">
        <w:rPr>
          <w:color w:val="000000"/>
          <w:sz w:val="24"/>
          <w:szCs w:val="24"/>
          <w:u w:val="single"/>
        </w:rPr>
        <w:t>11 класс</w:t>
      </w:r>
    </w:p>
    <w:p w:rsidR="0056559C" w:rsidRPr="009E5884" w:rsidRDefault="0056559C" w:rsidP="004A3194">
      <w:pPr>
        <w:ind w:left="360"/>
        <w:jc w:val="center"/>
        <w:rPr>
          <w:sz w:val="24"/>
          <w:szCs w:val="24"/>
          <w:u w:val="single"/>
        </w:rPr>
      </w:pPr>
    </w:p>
    <w:tbl>
      <w:tblPr>
        <w:tblStyle w:val="afa"/>
        <w:tblW w:w="4878" w:type="pct"/>
        <w:tblLook w:val="04A0"/>
      </w:tblPr>
      <w:tblGrid>
        <w:gridCol w:w="463"/>
        <w:gridCol w:w="6392"/>
        <w:gridCol w:w="3566"/>
      </w:tblGrid>
      <w:tr w:rsidR="006C0E29" w:rsidRPr="009E5884" w:rsidTr="00236791">
        <w:tc>
          <w:tcPr>
            <w:tcW w:w="222" w:type="pct"/>
          </w:tcPr>
          <w:p w:rsidR="006C0E29" w:rsidRPr="009E5884" w:rsidRDefault="006C0E29" w:rsidP="008F0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№</w:t>
            </w:r>
          </w:p>
        </w:tc>
        <w:tc>
          <w:tcPr>
            <w:tcW w:w="3067" w:type="pct"/>
          </w:tcPr>
          <w:p w:rsidR="006C0E29" w:rsidRPr="009E5884" w:rsidRDefault="006C0E29" w:rsidP="008F0A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Раздел</w:t>
            </w:r>
          </w:p>
        </w:tc>
        <w:tc>
          <w:tcPr>
            <w:tcW w:w="1711" w:type="pct"/>
          </w:tcPr>
          <w:p w:rsidR="006C0E29" w:rsidRPr="009E5884" w:rsidRDefault="006C0E29" w:rsidP="004E028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</w:rPr>
              <w:t>Количество часов</w:t>
            </w:r>
            <w:r w:rsidRPr="009E5884">
              <w:rPr>
                <w:sz w:val="24"/>
                <w:szCs w:val="24"/>
                <w:lang w:val="ru-RU"/>
              </w:rPr>
              <w:t xml:space="preserve"> по рабочей программе</w:t>
            </w:r>
          </w:p>
        </w:tc>
      </w:tr>
      <w:tr w:rsidR="006C0E29" w:rsidRPr="009E5884" w:rsidTr="00236791">
        <w:tc>
          <w:tcPr>
            <w:tcW w:w="222" w:type="pct"/>
          </w:tcPr>
          <w:p w:rsidR="006C0E29" w:rsidRPr="009E5884" w:rsidRDefault="006C0E29" w:rsidP="008F0A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1.</w:t>
            </w:r>
          </w:p>
        </w:tc>
        <w:tc>
          <w:tcPr>
            <w:tcW w:w="3067" w:type="pct"/>
          </w:tcPr>
          <w:p w:rsidR="006C0E29" w:rsidRPr="009E5884" w:rsidRDefault="006C0E29" w:rsidP="008F0A2A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E5884">
              <w:rPr>
                <w:b/>
                <w:color w:val="000000"/>
                <w:sz w:val="24"/>
                <w:szCs w:val="24"/>
              </w:rPr>
              <w:t xml:space="preserve">Основы электродинамики (продолжение) </w:t>
            </w:r>
          </w:p>
          <w:p w:rsidR="006C0E29" w:rsidRPr="009E5884" w:rsidRDefault="006C0E29" w:rsidP="008F0A2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</w:rPr>
              <w:t>Магнитное поле</w:t>
            </w:r>
          </w:p>
          <w:p w:rsidR="006C0E29" w:rsidRPr="009E5884" w:rsidRDefault="006C0E29" w:rsidP="008F0A2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711" w:type="pct"/>
          </w:tcPr>
          <w:p w:rsidR="006C0E29" w:rsidRPr="009E5884" w:rsidRDefault="00236791" w:rsidP="006455A5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>11</w:t>
            </w:r>
            <w:r w:rsidR="006C0E29" w:rsidRPr="009E588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C0E29" w:rsidRPr="009E5884" w:rsidRDefault="006C0E29" w:rsidP="006455A5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E29" w:rsidRPr="009E5884" w:rsidRDefault="006C0E29" w:rsidP="006455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0E29" w:rsidRPr="009E5884" w:rsidTr="00236791">
        <w:trPr>
          <w:trHeight w:val="1534"/>
        </w:trPr>
        <w:tc>
          <w:tcPr>
            <w:tcW w:w="222" w:type="pct"/>
          </w:tcPr>
          <w:p w:rsidR="006C0E29" w:rsidRPr="009E5884" w:rsidRDefault="006C0E29" w:rsidP="008F0A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</w:rPr>
              <w:t>2.</w:t>
            </w:r>
          </w:p>
        </w:tc>
        <w:tc>
          <w:tcPr>
            <w:tcW w:w="3067" w:type="pct"/>
          </w:tcPr>
          <w:p w:rsidR="006C0E29" w:rsidRPr="009E5884" w:rsidRDefault="006C0E29" w:rsidP="008F0A2A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b/>
                <w:color w:val="000000"/>
                <w:sz w:val="24"/>
                <w:szCs w:val="24"/>
              </w:rPr>
              <w:t>Колебания и волны</w:t>
            </w:r>
          </w:p>
          <w:p w:rsidR="006C0E29" w:rsidRPr="009E5884" w:rsidRDefault="006C0E29" w:rsidP="008F0A2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</w:rPr>
              <w:t>Механические колебания</w:t>
            </w:r>
          </w:p>
          <w:p w:rsidR="006C0E29" w:rsidRPr="009E5884" w:rsidRDefault="006C0E29" w:rsidP="008F0A2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</w:rPr>
              <w:t>Электромагнитные колебания и волны</w:t>
            </w:r>
          </w:p>
          <w:p w:rsidR="006C0E29" w:rsidRPr="009E5884" w:rsidRDefault="006C0E29" w:rsidP="005D11C3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</w:rPr>
              <w:t xml:space="preserve">Механические </w:t>
            </w:r>
            <w:r w:rsidRPr="009E5884">
              <w:rPr>
                <w:color w:val="000000"/>
                <w:sz w:val="24"/>
                <w:szCs w:val="24"/>
                <w:lang w:val="ru-RU"/>
              </w:rPr>
              <w:t>волны</w:t>
            </w:r>
          </w:p>
          <w:p w:rsidR="006C0E29" w:rsidRPr="009E5884" w:rsidRDefault="00236791" w:rsidP="008F0A2A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Электромагнитные волны</w:t>
            </w:r>
          </w:p>
        </w:tc>
        <w:tc>
          <w:tcPr>
            <w:tcW w:w="1711" w:type="pct"/>
          </w:tcPr>
          <w:p w:rsidR="006C0E29" w:rsidRPr="009E5884" w:rsidRDefault="006C0E29" w:rsidP="00E2629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 w:rsidR="00236791" w:rsidRPr="009E5884">
              <w:rPr>
                <w:b/>
                <w:color w:val="000000"/>
                <w:sz w:val="24"/>
                <w:szCs w:val="24"/>
                <w:lang w:val="ru-RU"/>
              </w:rPr>
              <w:t xml:space="preserve">2 </w:t>
            </w:r>
          </w:p>
          <w:p w:rsidR="006C0E29" w:rsidRPr="009E5884" w:rsidRDefault="006C0E29" w:rsidP="00E262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0E29" w:rsidRPr="009E5884" w:rsidTr="00236791">
        <w:tc>
          <w:tcPr>
            <w:tcW w:w="222" w:type="pct"/>
          </w:tcPr>
          <w:p w:rsidR="006C0E29" w:rsidRPr="009E5884" w:rsidRDefault="006C0E29" w:rsidP="008F0A2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67" w:type="pct"/>
          </w:tcPr>
          <w:tbl>
            <w:tblPr>
              <w:tblW w:w="60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2"/>
            </w:tblGrid>
            <w:tr w:rsidR="006C0E29" w:rsidRPr="009E5884" w:rsidTr="00236791">
              <w:trPr>
                <w:tblCellSpacing w:w="15" w:type="dxa"/>
              </w:trPr>
              <w:tc>
                <w:tcPr>
                  <w:tcW w:w="5982" w:type="dxa"/>
                  <w:vAlign w:val="center"/>
                  <w:hideMark/>
                </w:tcPr>
                <w:p w:rsidR="006C0E29" w:rsidRPr="009E5884" w:rsidRDefault="006C0E29" w:rsidP="00236791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9E5884">
                    <w:rPr>
                      <w:b/>
                      <w:sz w:val="24"/>
                      <w:szCs w:val="24"/>
                      <w:lang w:val="ru-RU" w:eastAsia="ru-RU"/>
                    </w:rPr>
                    <w:t xml:space="preserve">Оптика </w:t>
                  </w:r>
                </w:p>
              </w:tc>
            </w:tr>
            <w:tr w:rsidR="006C0E29" w:rsidRPr="009E5884" w:rsidTr="00236791">
              <w:trPr>
                <w:tblCellSpacing w:w="15" w:type="dxa"/>
              </w:trPr>
              <w:tc>
                <w:tcPr>
                  <w:tcW w:w="5982" w:type="dxa"/>
                  <w:vAlign w:val="center"/>
                  <w:hideMark/>
                </w:tcPr>
                <w:p w:rsidR="006C0E29" w:rsidRPr="009E5884" w:rsidRDefault="006C0E29" w:rsidP="0023679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9E5884">
                    <w:rPr>
                      <w:color w:val="000000"/>
                      <w:sz w:val="24"/>
                      <w:szCs w:val="24"/>
                    </w:rPr>
                    <w:t>Ге</w:t>
                  </w:r>
                  <w:r w:rsidRPr="009E5884">
                    <w:rPr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Pr="009E5884">
                    <w:rPr>
                      <w:color w:val="000000"/>
                      <w:sz w:val="24"/>
                      <w:szCs w:val="24"/>
                    </w:rPr>
                    <w:t>метрическая и волновая оптика</w:t>
                  </w:r>
                  <w:r w:rsidRPr="009E5884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       Излучение и спектры</w:t>
                  </w:r>
                </w:p>
                <w:p w:rsidR="006C0E29" w:rsidRPr="009E5884" w:rsidRDefault="00236791" w:rsidP="0023679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  <w:lang w:val="ru-RU" w:eastAsia="ru-RU"/>
                    </w:rPr>
                  </w:pPr>
                  <w:r w:rsidRPr="009E5884">
                    <w:rPr>
                      <w:sz w:val="24"/>
                      <w:szCs w:val="24"/>
                      <w:lang w:val="ru-RU" w:eastAsia="ru-RU"/>
                    </w:rPr>
                    <w:t>Основы специальной теории относительности</w:t>
                  </w:r>
                </w:p>
              </w:tc>
            </w:tr>
          </w:tbl>
          <w:p w:rsidR="006C0E29" w:rsidRPr="009E5884" w:rsidRDefault="006C0E29" w:rsidP="004E028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</w:tcPr>
          <w:p w:rsidR="006C0E29" w:rsidRPr="009E5884" w:rsidRDefault="006C0E29" w:rsidP="00D5514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 w:rsidR="00236791" w:rsidRPr="009E5884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 w:rsidRPr="009E588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C0E29" w:rsidRPr="009E5884" w:rsidRDefault="006C0E29" w:rsidP="00D551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0E29" w:rsidRPr="009E5884" w:rsidTr="00236791">
        <w:trPr>
          <w:trHeight w:val="1558"/>
        </w:trPr>
        <w:tc>
          <w:tcPr>
            <w:tcW w:w="222" w:type="pct"/>
          </w:tcPr>
          <w:p w:rsidR="006C0E29" w:rsidRPr="009E5884" w:rsidRDefault="00236791" w:rsidP="008845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5884">
              <w:rPr>
                <w:sz w:val="24"/>
                <w:szCs w:val="24"/>
                <w:lang w:val="ru-RU"/>
              </w:rPr>
              <w:t>4</w:t>
            </w:r>
            <w:r w:rsidR="006C0E29" w:rsidRPr="009E5884">
              <w:rPr>
                <w:sz w:val="24"/>
                <w:szCs w:val="24"/>
              </w:rPr>
              <w:t>.</w:t>
            </w:r>
          </w:p>
        </w:tc>
        <w:tc>
          <w:tcPr>
            <w:tcW w:w="3067" w:type="pct"/>
          </w:tcPr>
          <w:p w:rsidR="006C0E29" w:rsidRPr="009E5884" w:rsidRDefault="006C0E29" w:rsidP="008845B2">
            <w:pPr>
              <w:spacing w:line="276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9E5884">
              <w:rPr>
                <w:b/>
                <w:sz w:val="24"/>
                <w:szCs w:val="24"/>
                <w:lang w:val="ru-RU" w:eastAsia="ru-RU"/>
              </w:rPr>
              <w:t>Квантовая физика</w:t>
            </w:r>
          </w:p>
          <w:p w:rsidR="006C0E29" w:rsidRPr="009E5884" w:rsidRDefault="006C0E29" w:rsidP="008845B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Световые кванты</w:t>
            </w:r>
          </w:p>
          <w:p w:rsidR="006C0E29" w:rsidRPr="009E5884" w:rsidRDefault="006C0E29" w:rsidP="008845B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Атомная физика</w:t>
            </w:r>
          </w:p>
          <w:p w:rsidR="006C0E29" w:rsidRPr="009E5884" w:rsidRDefault="006C0E29" w:rsidP="008845B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Физика атомного ядра</w:t>
            </w:r>
          </w:p>
          <w:p w:rsidR="006C0E29" w:rsidRPr="009E5884" w:rsidRDefault="00236791" w:rsidP="008845B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color w:val="000000"/>
                <w:sz w:val="24"/>
                <w:szCs w:val="24"/>
                <w:lang w:val="ru-RU"/>
              </w:rPr>
              <w:t>Элементарные частицы</w:t>
            </w:r>
          </w:p>
        </w:tc>
        <w:tc>
          <w:tcPr>
            <w:tcW w:w="1711" w:type="pct"/>
          </w:tcPr>
          <w:p w:rsidR="006C0E29" w:rsidRPr="009E5884" w:rsidRDefault="006C0E29" w:rsidP="0029291D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E5884">
              <w:rPr>
                <w:b/>
                <w:sz w:val="24"/>
                <w:szCs w:val="24"/>
                <w:lang w:val="ru-RU" w:eastAsia="ru-RU"/>
              </w:rPr>
              <w:t>1</w:t>
            </w:r>
            <w:r w:rsidR="00236791" w:rsidRPr="009E5884">
              <w:rPr>
                <w:b/>
                <w:sz w:val="24"/>
                <w:szCs w:val="24"/>
                <w:lang w:val="ru-RU" w:eastAsia="ru-RU"/>
              </w:rPr>
              <w:t>4</w:t>
            </w:r>
            <w:r w:rsidRPr="009E588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6C0E29" w:rsidRPr="009E5884" w:rsidRDefault="006C0E29" w:rsidP="002929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36791" w:rsidRPr="009E5884" w:rsidTr="00236791">
        <w:tc>
          <w:tcPr>
            <w:tcW w:w="222" w:type="pct"/>
          </w:tcPr>
          <w:p w:rsidR="00236791" w:rsidRPr="009E5884" w:rsidRDefault="00236791" w:rsidP="008F0A2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67" w:type="pct"/>
          </w:tcPr>
          <w:p w:rsidR="00236791" w:rsidRPr="009E5884" w:rsidRDefault="00236791" w:rsidP="008845B2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E5884">
              <w:rPr>
                <w:sz w:val="24"/>
                <w:szCs w:val="24"/>
                <w:lang w:val="ru-RU" w:eastAsia="ru-RU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711" w:type="pct"/>
          </w:tcPr>
          <w:p w:rsidR="00236791" w:rsidRPr="009E5884" w:rsidRDefault="00236791" w:rsidP="008F0A2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E5884">
              <w:rPr>
                <w:b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</w:tr>
      <w:tr w:rsidR="006C0E29" w:rsidRPr="009E5884" w:rsidTr="00236791">
        <w:tc>
          <w:tcPr>
            <w:tcW w:w="222" w:type="pct"/>
          </w:tcPr>
          <w:p w:rsidR="006C0E29" w:rsidRPr="009E5884" w:rsidRDefault="00236791" w:rsidP="008F0A2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7</w:t>
            </w:r>
            <w:r w:rsidR="006C0E29" w:rsidRPr="009E58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7" w:type="pct"/>
          </w:tcPr>
          <w:p w:rsidR="006C0E29" w:rsidRPr="009E5884" w:rsidRDefault="006C0E29" w:rsidP="008845B2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E5884">
              <w:rPr>
                <w:b/>
                <w:color w:val="000000"/>
                <w:sz w:val="24"/>
                <w:szCs w:val="24"/>
              </w:rPr>
              <w:t>Строение Вселенной</w:t>
            </w:r>
          </w:p>
        </w:tc>
        <w:tc>
          <w:tcPr>
            <w:tcW w:w="1711" w:type="pct"/>
          </w:tcPr>
          <w:p w:rsidR="006C0E29" w:rsidRPr="009E5884" w:rsidRDefault="00236791" w:rsidP="002367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884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 w:rsidRPr="009E588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E29" w:rsidRPr="009E5884" w:rsidTr="00236791">
        <w:tc>
          <w:tcPr>
            <w:tcW w:w="222" w:type="pct"/>
          </w:tcPr>
          <w:p w:rsidR="006C0E29" w:rsidRPr="009E5884" w:rsidRDefault="00236791" w:rsidP="008F0A2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  <w:lang w:val="ru-RU"/>
              </w:rPr>
              <w:t>8</w:t>
            </w:r>
            <w:r w:rsidR="006C0E29" w:rsidRPr="009E58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7" w:type="pct"/>
          </w:tcPr>
          <w:p w:rsidR="006C0E29" w:rsidRPr="009E5884" w:rsidRDefault="006C0E29" w:rsidP="008845B2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E5884">
              <w:rPr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11" w:type="pct"/>
          </w:tcPr>
          <w:p w:rsidR="006C0E29" w:rsidRPr="009E5884" w:rsidRDefault="00236791" w:rsidP="0023679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E5884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 w:rsidRPr="009E588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0E29" w:rsidRPr="009E5884" w:rsidTr="00236791">
        <w:tc>
          <w:tcPr>
            <w:tcW w:w="222" w:type="pct"/>
          </w:tcPr>
          <w:p w:rsidR="006C0E29" w:rsidRPr="009E5884" w:rsidRDefault="006C0E29" w:rsidP="008F0A2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pct"/>
          </w:tcPr>
          <w:p w:rsidR="006C0E29" w:rsidRPr="009E5884" w:rsidRDefault="006C0E29" w:rsidP="00E2629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E5884">
              <w:rPr>
                <w:sz w:val="24"/>
                <w:szCs w:val="24"/>
              </w:rPr>
              <w:t>Итого</w:t>
            </w:r>
          </w:p>
        </w:tc>
        <w:tc>
          <w:tcPr>
            <w:tcW w:w="1711" w:type="pct"/>
          </w:tcPr>
          <w:p w:rsidR="006C0E29" w:rsidRPr="009E5884" w:rsidRDefault="00236791" w:rsidP="0023679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E5884">
              <w:rPr>
                <w:b/>
                <w:sz w:val="24"/>
                <w:szCs w:val="24"/>
                <w:lang w:val="ru-RU"/>
              </w:rPr>
              <w:t xml:space="preserve">68 </w:t>
            </w:r>
          </w:p>
        </w:tc>
      </w:tr>
    </w:tbl>
    <w:p w:rsidR="000B2AD0" w:rsidRPr="000B2AD0" w:rsidRDefault="000B2AD0" w:rsidP="000B2AD0">
      <w:pPr>
        <w:widowControl/>
        <w:autoSpaceDE/>
        <w:autoSpaceDN/>
        <w:adjustRightInd/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B2AD0" w:rsidRPr="000B2AD0" w:rsidRDefault="000B2AD0" w:rsidP="000B2AD0">
      <w:pPr>
        <w:widowControl/>
        <w:autoSpaceDE/>
        <w:autoSpaceDN/>
        <w:adjustRightInd/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36791" w:rsidRPr="000B2AD0" w:rsidRDefault="00236791" w:rsidP="00236791">
      <w:pPr>
        <w:widowControl/>
        <w:autoSpaceDE/>
        <w:autoSpaceDN/>
        <w:adjustRightInd/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  <w:r w:rsidRPr="000B2AD0">
        <w:rPr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 ФИЗИКА 10 КЛАСС</w:t>
      </w:r>
    </w:p>
    <w:tbl>
      <w:tblPr>
        <w:tblW w:w="0" w:type="auto"/>
        <w:jc w:val="center"/>
        <w:tblInd w:w="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"/>
        <w:gridCol w:w="410"/>
        <w:gridCol w:w="31"/>
        <w:gridCol w:w="126"/>
        <w:gridCol w:w="8521"/>
        <w:gridCol w:w="126"/>
        <w:gridCol w:w="724"/>
        <w:gridCol w:w="126"/>
      </w:tblGrid>
      <w:tr w:rsidR="00236791" w:rsidRPr="000B2AD0" w:rsidTr="002F234E">
        <w:trPr>
          <w:gridAfter w:val="1"/>
          <w:wAfter w:w="126" w:type="dxa"/>
          <w:trHeight w:val="317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ind w:left="12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ind w:left="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36791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ВВЕДЕНИЕ. Основные особенности физического метода исследования</w:t>
            </w:r>
            <w:r w:rsidRPr="000B2AD0">
              <w:rPr>
                <w:color w:val="000000"/>
                <w:sz w:val="24"/>
                <w:szCs w:val="24"/>
                <w:lang w:eastAsia="ru-RU"/>
              </w:rPr>
              <w:t xml:space="preserve"> (1</w:t>
            </w: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36791" w:rsidRPr="000B2AD0" w:rsidTr="002F234E">
        <w:trPr>
          <w:gridAfter w:val="1"/>
          <w:wAfter w:w="126" w:type="dxa"/>
          <w:trHeight w:val="38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Физика и познание мира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8F6071" w:rsidP="00236791">
            <w:pPr>
              <w:widowControl/>
              <w:autoSpaceDE/>
              <w:autoSpaceDN/>
              <w:adjustRightInd/>
              <w:rPr>
                <w:rFonts w:eastAsia="Tahoma"/>
                <w:color w:val="000000"/>
                <w:sz w:val="24"/>
                <w:szCs w:val="24"/>
                <w:lang w:eastAsia="ru-RU"/>
              </w:rPr>
            </w:pPr>
            <w:hyperlink r:id="rId10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36791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ind w:left="42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Механика (25 ч)</w:t>
            </w:r>
          </w:p>
        </w:tc>
      </w:tr>
      <w:tr w:rsidR="00236791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ind w:left="42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Кинематика (8 ч)</w:t>
            </w:r>
          </w:p>
        </w:tc>
      </w:tr>
      <w:tr w:rsidR="002F234E" w:rsidRPr="000B2AD0" w:rsidTr="002F234E">
        <w:trPr>
          <w:gridAfter w:val="1"/>
          <w:wAfter w:w="126" w:type="dxa"/>
          <w:trHeight w:val="288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1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571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spacing w:line="278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Скорость. Равномерное прямолинейное движение. Уравнение движения. Мгновенная и средняя скорости.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12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25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spacing w:line="269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Ускорение. Движение с постоянным ускорением. Свободное падение тел.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3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30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spacing w:after="60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1 Изучение движения тела, брошенного горизонтально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4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5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98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Равномерное движение материальной точки по окружности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5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417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spacing w:after="60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2 Изучение движения тела по окружности под действием сил упругости и тяжести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6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Кинематика абсолютно твердого тела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7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88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1 по теме «Кинематика»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8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29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88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-15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Динамика и силы в природе (9 ч)</w:t>
            </w:r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Масса и сила. Основное утверждение механики.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9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4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Первый закон Ньютона. Второй закон Ньютона.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20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Третий закон Ньютона. Геоцентрическая система отсчета.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21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07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88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Силы в природе. Сила тяжести и вес. Невесомость.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22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Силы упругости и деформация. Закон Гука.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23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324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3 Измерение жесткости пружины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24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302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Силы трения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25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199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spacing w:after="60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4 Измерение коэффициента трения скольжения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26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5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307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2 по теме «Динамика. Силы в природе»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27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0</w:t>
            </w:r>
          </w:p>
        </w:tc>
      </w:tr>
      <w:tr w:rsidR="002F234E" w:rsidRPr="000B2AD0" w:rsidTr="002F234E">
        <w:trPr>
          <w:gridAfter w:val="1"/>
          <w:wAfter w:w="126" w:type="dxa"/>
          <w:trHeight w:val="288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270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Законы сохранения в механике. Статика (7 ч)</w:t>
            </w:r>
          </w:p>
        </w:tc>
      </w:tr>
      <w:tr w:rsidR="002F234E" w:rsidRPr="000B2AD0" w:rsidTr="002F234E">
        <w:trPr>
          <w:gridAfter w:val="1"/>
          <w:wAfter w:w="126" w:type="dxa"/>
          <w:trHeight w:val="227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Импульс мат. Точки. Закон сохранения импульса. Реактивное движение.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28" w:tooltip="Выставить оценки" w:history="1">
              <w:r w:rsidR="002A5817" w:rsidRPr="000B2AD0">
                <w:rPr>
                  <w:sz w:val="24"/>
                  <w:szCs w:val="24"/>
                  <w:lang w:val="ru-RU"/>
                </w:rPr>
                <w:t>08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Механическая работа и мощность силы.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29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88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Энергия. Кинетическая энергия. Консервативные силы. Потенциальная энергия.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30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5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after="60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5 Изучение закона сохранения механической 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31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32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Динамика вращательного движения тела. Равновесие тел.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32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307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after="60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6 Изучение равновесия тела под действием нескольких сил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33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24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557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3 по теме «Законы сохранения в механике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34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9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1</w:t>
            </w:r>
          </w:p>
        </w:tc>
      </w:tr>
      <w:tr w:rsidR="002F234E" w:rsidRPr="000B2AD0" w:rsidTr="002F234E">
        <w:trPr>
          <w:gridAfter w:val="1"/>
          <w:wAfter w:w="126" w:type="dxa"/>
          <w:trHeight w:val="293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200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ФИЗИКА. ТЕРМОДИНАМИКА (21 ч)</w:t>
            </w:r>
          </w:p>
        </w:tc>
      </w:tr>
      <w:tr w:rsidR="002F234E" w:rsidRPr="000B2AD0" w:rsidTr="002F234E">
        <w:trPr>
          <w:gridAfter w:val="1"/>
          <w:wAfter w:w="126" w:type="dxa"/>
          <w:trHeight w:val="288"/>
          <w:jc w:val="center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262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Основы молекулярно-кинетической теории (9 ч)</w:t>
            </w:r>
          </w:p>
        </w:tc>
      </w:tr>
      <w:tr w:rsidR="002F234E" w:rsidRPr="000B2AD0" w:rsidTr="002F234E">
        <w:trPr>
          <w:gridAfter w:val="1"/>
          <w:wAfter w:w="126" w:type="dxa"/>
          <w:trHeight w:val="255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Основные положения молекулярно-кинетической теории. Размеры молекул.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35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643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Броуновское движение. Силы взаимодействия молекул. Агрегатные состояния тел.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36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571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Идеальный газ. Основное уравнение молекулярно- кинетической теории идеального газа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37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08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2F234E">
        <w:trPr>
          <w:gridAfter w:val="1"/>
          <w:wAfter w:w="126" w:type="dxa"/>
          <w:trHeight w:val="307"/>
          <w:jc w:val="center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Температура и тепловое равновесие.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38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11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 xml:space="preserve">Определение температуры. Энергия теплового движения </w:t>
            </w:r>
            <w:r w:rsidRPr="000B2AD0">
              <w:rPr>
                <w:bCs/>
                <w:color w:val="000000"/>
                <w:sz w:val="24"/>
                <w:szCs w:val="24"/>
                <w:lang w:eastAsia="ru-RU"/>
              </w:rPr>
              <w:t>молекул.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39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5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5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Уравнение состояния идеального газа.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40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41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70пытная проверка закона Гей-Люссака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val="ru-RU" w:eastAsia="ru-RU"/>
              </w:rPr>
            </w:pPr>
            <w:hyperlink r:id="rId42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22</w:t>
              </w:r>
              <w:r w:rsidR="002A5817" w:rsidRPr="000B2AD0">
                <w:rPr>
                  <w:sz w:val="24"/>
                  <w:szCs w:val="24"/>
                  <w:lang w:eastAsia="ru-RU"/>
                </w:rPr>
                <w:t>.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4 по теме «Основы молекулярно-кинетической теории идеального газа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val="ru-RU" w:eastAsia="ru-RU"/>
              </w:rPr>
            </w:pPr>
            <w:hyperlink r:id="rId43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27</w:t>
              </w:r>
              <w:r w:rsidR="002A5817" w:rsidRPr="000B2AD0">
                <w:rPr>
                  <w:sz w:val="24"/>
                  <w:szCs w:val="24"/>
                  <w:lang w:eastAsia="ru-RU"/>
                </w:rPr>
                <w:t>.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92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Взаимные превращения жидкостей и газов. Твёрдые тела (4)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Насыщенный пар. Давление насыщенного пара.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44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.01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Влажность воздуха.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45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.01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Кристаллические и аморфные тела.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46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19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.01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after="60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5 по теме «Взаимные превращения жидкостей и газов»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47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.01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8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41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Термодинамика</w:t>
            </w:r>
            <w:r w:rsidRPr="000B2AD0">
              <w:rPr>
                <w:color w:val="000000"/>
                <w:sz w:val="24"/>
                <w:szCs w:val="24"/>
                <w:lang w:eastAsia="ru-RU"/>
              </w:rPr>
              <w:t xml:space="preserve"> (8)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48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24.01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Внутренняя энергия.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49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1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Работа в термодинамике.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50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31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1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Теплопередача. Количество теплоты. Уравнение теплового баланса.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51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Первый закон (начало) термодинамики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52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07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53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09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30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Тепловые двигатели и охрана окружающей среды. КПД тепловых двигателей.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54" w:tooltip="Выставить оценки" w:history="1">
              <w:r w:rsidR="002A5817" w:rsidRPr="000B2AD0">
                <w:rPr>
                  <w:sz w:val="24"/>
                  <w:szCs w:val="24"/>
                  <w:lang w:val="ru-RU"/>
                </w:rPr>
                <w:t>14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6 по теме «Термодинамика»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55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8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29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 (20 ч)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41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Электростатика</w:t>
            </w:r>
            <w:r w:rsidRPr="000B2AD0">
              <w:rPr>
                <w:color w:val="000000"/>
                <w:sz w:val="24"/>
                <w:szCs w:val="24"/>
                <w:lang w:eastAsia="ru-RU"/>
              </w:rPr>
              <w:t xml:space="preserve"> (8)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Электрический заряд. Закон сохранения заряда. Закон Кулона.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56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21.02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1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Электрическое поле. Напряженность. Поле точечного заряда.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57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28.02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1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Проводники и диэлектрики. Потенциальная энергия заряженного тела.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58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.03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Потенциал электростат. поля. Разность потенциалов.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59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09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.03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60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4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.03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33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Связь между напряженностью и напряжением. Эквипотенциальные поверхности.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61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.03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62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.03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7 «Электростатика», коррекция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63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3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8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326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Постоянный электрический ток</w:t>
            </w:r>
            <w:r w:rsidRPr="000B2AD0">
              <w:rPr>
                <w:color w:val="000000"/>
                <w:sz w:val="24"/>
                <w:szCs w:val="24"/>
                <w:lang w:eastAsia="ru-RU"/>
              </w:rPr>
              <w:t xml:space="preserve"> (6)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Электрический ток. Сила тока. Закон Ома для участка цепи. Сопротивление.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64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0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4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.04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5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Схемы электрических цепей. Последовательное и параллельное соединение проводников.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65" w:tooltip="Выставить оценки" w:history="1">
              <w:r w:rsidR="002A5817" w:rsidRPr="000B2AD0">
                <w:rPr>
                  <w:sz w:val="24"/>
                  <w:szCs w:val="24"/>
                  <w:lang w:val="ru-RU"/>
                </w:rPr>
                <w:t>06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.04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5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№8. Изучение последовательного и параллельного соединений проводников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66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.04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Работы и мощность постоянного тока.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67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.04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68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.04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60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Лабораторная работа № 5«Определение электродвижущей силы и внутреннего сопротивления источника тока»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69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.04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38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284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Электрический ток в различных средах</w:t>
            </w:r>
            <w:r w:rsidRPr="000B2AD0">
              <w:rPr>
                <w:color w:val="000000"/>
                <w:sz w:val="24"/>
                <w:szCs w:val="24"/>
                <w:lang w:eastAsia="ru-RU"/>
              </w:rPr>
              <w:t xml:space="preserve"> (6)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18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Электрическая проводимость веществ. Проводимость металлов.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70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.04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1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Зависимость сопротивления от температуры. Сверхпроводимость.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71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5.0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4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1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Ток в полупроводниках. Примесная проводимость.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val="ru-RU" w:eastAsia="ru-RU"/>
              </w:rPr>
            </w:pPr>
            <w:hyperlink r:id="rId72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2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2A5817" w:rsidRPr="000B2AD0">
              <w:rPr>
                <w:sz w:val="24"/>
                <w:szCs w:val="24"/>
                <w:lang w:val="ru-RU"/>
              </w:rPr>
              <w:t>4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Закономерности протекания тока в вакууме. Электронно</w:t>
            </w:r>
            <w:r w:rsidRPr="000B2AD0">
              <w:rPr>
                <w:color w:val="000000"/>
                <w:sz w:val="24"/>
                <w:szCs w:val="24"/>
                <w:lang w:eastAsia="ru-RU"/>
              </w:rPr>
              <w:softHyphen/>
              <w:t>лучевая трубка.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73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04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4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Закономерности протекания тока в проводящих жидкостях и газах.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74" w:tooltip="Выставить оценки" w:history="1">
              <w:r w:rsidR="002A5817" w:rsidRPr="000B2AD0">
                <w:rPr>
                  <w:sz w:val="24"/>
                  <w:szCs w:val="24"/>
                  <w:lang w:eastAsia="ru-RU"/>
                </w:rPr>
                <w:t>1</w:t>
              </w:r>
              <w:r w:rsidR="002A5817" w:rsidRPr="000B2AD0">
                <w:rPr>
                  <w:sz w:val="24"/>
                  <w:szCs w:val="24"/>
                  <w:lang w:val="ru-RU" w:eastAsia="ru-RU"/>
                </w:rPr>
                <w:t>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1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spacing w:line="278" w:lineRule="exact"/>
              <w:rPr>
                <w:color w:val="000000"/>
                <w:sz w:val="24"/>
                <w:szCs w:val="24"/>
                <w:lang w:eastAsia="ru-RU"/>
              </w:rPr>
            </w:pPr>
            <w:r w:rsidRPr="000B2AD0">
              <w:rPr>
                <w:color w:val="000000"/>
                <w:sz w:val="24"/>
                <w:szCs w:val="24"/>
                <w:lang w:eastAsia="ru-RU"/>
              </w:rPr>
              <w:t>Контр. р. 8 по теме «Постоянный электрический 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75" w:tooltip="Выставить оценки" w:history="1">
              <w:r w:rsidR="002A5817" w:rsidRPr="000B2AD0">
                <w:rPr>
                  <w:sz w:val="24"/>
                  <w:szCs w:val="24"/>
                  <w:lang w:val="ru-RU" w:eastAsia="ru-RU"/>
                </w:rPr>
                <w:t>16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293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ind w:left="3320"/>
              <w:rPr>
                <w:sz w:val="24"/>
                <w:szCs w:val="24"/>
                <w:lang w:val="ru-RU" w:eastAsia="en-US"/>
              </w:rPr>
            </w:pPr>
            <w:r w:rsidRPr="000B2AD0">
              <w:rPr>
                <w:sz w:val="24"/>
                <w:szCs w:val="24"/>
                <w:lang w:val="ru-RU" w:eastAsia="en-US"/>
              </w:rPr>
              <w:t>Итоговое повторение (2ч)</w:t>
            </w:r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1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en-US"/>
              </w:rPr>
            </w:pPr>
            <w:r w:rsidRPr="000B2AD0">
              <w:rPr>
                <w:sz w:val="24"/>
                <w:szCs w:val="24"/>
                <w:lang w:val="ru-RU" w:eastAsia="en-US"/>
              </w:rPr>
              <w:t>67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en-US"/>
              </w:rPr>
            </w:pPr>
            <w:r w:rsidRPr="000B2AD0">
              <w:rPr>
                <w:sz w:val="24"/>
                <w:szCs w:val="24"/>
                <w:lang w:val="ru-RU" w:eastAsia="en-US"/>
              </w:rPr>
              <w:t>Повторение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8F6071" w:rsidP="002A5817">
            <w:pPr>
              <w:rPr>
                <w:sz w:val="24"/>
                <w:szCs w:val="24"/>
                <w:lang w:eastAsia="ru-RU"/>
              </w:rPr>
            </w:pPr>
            <w:hyperlink r:id="rId76" w:tooltip="Выставить оценки" w:history="1">
              <w:r w:rsidR="002A5817" w:rsidRPr="000B2AD0">
                <w:rPr>
                  <w:sz w:val="24"/>
                  <w:szCs w:val="24"/>
                  <w:lang w:val="ru-RU"/>
                </w:rPr>
                <w:t>18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  <w:tr w:rsidR="002F234E" w:rsidRPr="000B2AD0" w:rsidTr="002F234E">
        <w:tblPrEx>
          <w:jc w:val="left"/>
        </w:tblPrEx>
        <w:trPr>
          <w:gridBefore w:val="1"/>
          <w:wBefore w:w="135" w:type="dxa"/>
          <w:trHeight w:val="1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 w:eastAsia="en-US"/>
              </w:rPr>
            </w:pPr>
            <w:r w:rsidRPr="000B2AD0">
              <w:rPr>
                <w:sz w:val="24"/>
                <w:szCs w:val="24"/>
                <w:lang w:val="ru-RU" w:eastAsia="en-US"/>
              </w:rPr>
              <w:t>68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 w:eastAsia="en-US"/>
              </w:rPr>
            </w:pPr>
            <w:r w:rsidRPr="000B2AD0">
              <w:rPr>
                <w:sz w:val="24"/>
                <w:szCs w:val="24"/>
                <w:lang w:val="ru-RU" w:eastAsia="en-US"/>
              </w:rPr>
              <w:t>Итоговое повторение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34E" w:rsidRPr="000B2AD0" w:rsidRDefault="002A5817" w:rsidP="002F234E">
            <w:pPr>
              <w:rPr>
                <w:sz w:val="24"/>
                <w:szCs w:val="24"/>
                <w:lang w:eastAsia="ru-RU"/>
              </w:rPr>
            </w:pPr>
            <w:r w:rsidRPr="000B2AD0">
              <w:rPr>
                <w:sz w:val="24"/>
                <w:szCs w:val="24"/>
                <w:lang w:val="ru-RU"/>
              </w:rPr>
              <w:t>2</w:t>
            </w:r>
            <w:hyperlink r:id="rId77" w:tooltip="Выставить оценки" w:history="1">
              <w:r w:rsidRPr="000B2AD0">
                <w:rPr>
                  <w:sz w:val="24"/>
                  <w:szCs w:val="24"/>
                  <w:lang w:eastAsia="ru-RU"/>
                </w:rPr>
                <w:t>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</w:tbl>
    <w:p w:rsidR="00236791" w:rsidRPr="000B2AD0" w:rsidRDefault="00236791" w:rsidP="00236791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ru-RU" w:eastAsia="en-US"/>
        </w:rPr>
      </w:pPr>
    </w:p>
    <w:p w:rsidR="00236791" w:rsidRPr="000B2AD0" w:rsidRDefault="00236791" w:rsidP="00236791">
      <w:pPr>
        <w:widowControl/>
        <w:autoSpaceDE/>
        <w:autoSpaceDN/>
        <w:adjustRightInd/>
        <w:ind w:left="360" w:firstLine="567"/>
        <w:jc w:val="center"/>
        <w:rPr>
          <w:b/>
          <w:sz w:val="24"/>
          <w:szCs w:val="24"/>
          <w:lang w:val="ru-RU" w:eastAsia="ru-RU"/>
        </w:rPr>
      </w:pPr>
    </w:p>
    <w:p w:rsidR="00236791" w:rsidRPr="000B2AD0" w:rsidRDefault="00236791" w:rsidP="00236791">
      <w:pPr>
        <w:widowControl/>
        <w:autoSpaceDE/>
        <w:autoSpaceDN/>
        <w:adjustRightInd/>
        <w:ind w:left="360" w:firstLine="567"/>
        <w:jc w:val="center"/>
        <w:rPr>
          <w:b/>
          <w:sz w:val="24"/>
          <w:szCs w:val="24"/>
          <w:lang w:val="en-US" w:eastAsia="ru-RU"/>
        </w:rPr>
      </w:pPr>
    </w:p>
    <w:p w:rsidR="002F234E" w:rsidRPr="000B2AD0" w:rsidRDefault="002F234E" w:rsidP="00236791">
      <w:pPr>
        <w:widowControl/>
        <w:autoSpaceDE/>
        <w:autoSpaceDN/>
        <w:adjustRightInd/>
        <w:ind w:left="360" w:firstLine="567"/>
        <w:jc w:val="center"/>
        <w:rPr>
          <w:b/>
          <w:sz w:val="24"/>
          <w:szCs w:val="24"/>
          <w:lang w:val="en-US" w:eastAsia="ru-RU"/>
        </w:rPr>
      </w:pPr>
    </w:p>
    <w:p w:rsidR="00236791" w:rsidRPr="000B2AD0" w:rsidRDefault="00236791" w:rsidP="00236791">
      <w:pPr>
        <w:widowControl/>
        <w:autoSpaceDE/>
        <w:autoSpaceDN/>
        <w:adjustRightInd/>
        <w:ind w:left="360" w:firstLine="567"/>
        <w:jc w:val="center"/>
        <w:rPr>
          <w:b/>
          <w:sz w:val="24"/>
          <w:szCs w:val="24"/>
          <w:lang w:val="ru-RU" w:eastAsia="ru-RU"/>
        </w:rPr>
      </w:pPr>
    </w:p>
    <w:p w:rsidR="00236791" w:rsidRPr="000B2AD0" w:rsidRDefault="00236791" w:rsidP="00236791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4"/>
          <w:szCs w:val="24"/>
          <w:lang w:val="ru-RU" w:eastAsia="ru-RU"/>
        </w:rPr>
      </w:pPr>
      <w:r w:rsidRPr="000B2AD0">
        <w:rPr>
          <w:b/>
          <w:bCs/>
          <w:color w:val="000000"/>
          <w:sz w:val="24"/>
          <w:szCs w:val="24"/>
          <w:lang w:val="ru-RU" w:eastAsia="ru-RU"/>
        </w:rPr>
        <w:lastRenderedPageBreak/>
        <w:t>Календарно-тематическое планирование физика 11 класс</w:t>
      </w:r>
    </w:p>
    <w:tbl>
      <w:tblPr>
        <w:tblW w:w="10754" w:type="dxa"/>
        <w:tblInd w:w="1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939"/>
        <w:gridCol w:w="972"/>
      </w:tblGrid>
      <w:tr w:rsidR="00236791" w:rsidRPr="000B2AD0" w:rsidTr="000B2AD0">
        <w:trPr>
          <w:trHeight w:val="163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8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36791" w:rsidRPr="000B2AD0" w:rsidRDefault="00236791" w:rsidP="0023679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</w:p>
        </w:tc>
      </w:tr>
      <w:tr w:rsidR="00236791" w:rsidRPr="000B2AD0" w:rsidTr="000B2AD0">
        <w:trPr>
          <w:trHeight w:val="75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791" w:rsidRPr="000B2AD0" w:rsidRDefault="00236791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ЭЕКТРОДИНАМИКА (продолжение) – 1</w:t>
            </w:r>
            <w:r w:rsidR="00E5223A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Магнитное поле, его свойства.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78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01.09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Магнитное поле постоянного электрического тока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C626EB">
            <w:pPr>
              <w:rPr>
                <w:sz w:val="24"/>
                <w:szCs w:val="24"/>
                <w:lang w:eastAsia="ru-RU"/>
              </w:rPr>
            </w:pPr>
            <w:hyperlink r:id="rId79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</w:t>
              </w:r>
              <w:r w:rsidR="00C626EB" w:rsidRPr="000B2AD0">
                <w:rPr>
                  <w:sz w:val="24"/>
                  <w:szCs w:val="24"/>
                  <w:lang w:val="ru-RU" w:eastAsia="ru-RU"/>
                </w:rPr>
                <w:t>5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Лабораторная работа № 1 «Наблюдение действия магнитного поля на ток</w:t>
            </w:r>
            <w:proofErr w:type="gramStart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»Д</w:t>
            </w:r>
            <w:proofErr w:type="gramEnd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ействие магнитного поля на проводник с током.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0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08.09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Действие магнитного поля на движущийся электрический заряд.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C626EB">
            <w:pPr>
              <w:rPr>
                <w:sz w:val="24"/>
                <w:szCs w:val="24"/>
                <w:lang w:eastAsia="ru-RU"/>
              </w:rPr>
            </w:pPr>
            <w:hyperlink r:id="rId81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  <w:r w:rsidR="00C626EB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по теме « Магнитное поле»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2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15.09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Электромагнитная индукция (5 ч)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3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19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Направление индукционного тока. Правило Ленца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4" w:tooltip="Выставить оценки" w:history="1">
              <w:r w:rsidR="00E67410" w:rsidRPr="000B2AD0">
                <w:rPr>
                  <w:sz w:val="24"/>
                  <w:szCs w:val="24"/>
                  <w:lang w:eastAsia="ru-RU"/>
                </w:rPr>
                <w:t>2</w:t>
              </w:r>
              <w:r w:rsidR="00252730" w:rsidRPr="000B2AD0">
                <w:rPr>
                  <w:sz w:val="24"/>
                  <w:szCs w:val="24"/>
                  <w:lang w:val="ru-RU" w:eastAsia="ru-RU"/>
                </w:rPr>
                <w:t>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Самоиндукция. Индуктивность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5" w:tooltip="Выставить оценки" w:history="1">
              <w:r w:rsidR="00252730" w:rsidRPr="000B2AD0">
                <w:rPr>
                  <w:sz w:val="24"/>
                  <w:szCs w:val="24"/>
                  <w:lang w:eastAsia="ru-RU"/>
                </w:rPr>
                <w:t>2</w:t>
              </w:r>
              <w:r w:rsidR="00252730" w:rsidRPr="000B2AD0">
                <w:rPr>
                  <w:sz w:val="24"/>
                  <w:szCs w:val="24"/>
                  <w:lang w:val="ru-RU" w:eastAsia="ru-RU"/>
                </w:rPr>
                <w:t>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.09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Лабораторная работа № 2 « Изучение явления электромагнитной индукции»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E67410">
            <w:pPr>
              <w:rPr>
                <w:sz w:val="24"/>
                <w:szCs w:val="24"/>
                <w:lang w:val="ru-RU" w:eastAsia="ru-RU"/>
              </w:rPr>
            </w:pPr>
            <w:hyperlink r:id="rId86" w:tooltip="Выставить оценки" w:history="1">
              <w:r w:rsidR="00252730" w:rsidRPr="000B2AD0">
                <w:rPr>
                  <w:sz w:val="24"/>
                  <w:szCs w:val="24"/>
                  <w:lang w:eastAsia="ru-RU"/>
                </w:rPr>
                <w:t>29.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0</w:t>
              </w:r>
            </w:hyperlink>
            <w:r w:rsidR="00252730" w:rsidRPr="000B2AD0">
              <w:rPr>
                <w:sz w:val="24"/>
                <w:szCs w:val="24"/>
                <w:lang w:val="ru-RU"/>
              </w:rPr>
              <w:t>9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Электромагнитное поле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7" w:tooltip="Выставить оценки" w:history="1">
              <w:r w:rsidR="00252730" w:rsidRPr="000B2AD0">
                <w:rPr>
                  <w:sz w:val="24"/>
                  <w:szCs w:val="24"/>
                  <w:lang w:eastAsia="ru-RU"/>
                </w:rPr>
                <w:t>0</w:t>
              </w:r>
              <w:r w:rsidR="00252730" w:rsidRPr="000B2AD0">
                <w:rPr>
                  <w:sz w:val="24"/>
                  <w:szCs w:val="24"/>
                  <w:lang w:val="ru-RU" w:eastAsia="ru-RU"/>
                </w:rPr>
                <w:t>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Контрольная работа № 1 « Магнитное поле. Электромагнитная индукция»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06.10</w:t>
            </w:r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КОЛЕБАНИЯ И ВОЛНЫ (12 ч)</w:t>
            </w:r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Механические колебания (6</w:t>
            </w:r>
            <w:r w:rsidR="002F234E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Механические колебания. Свободные колебания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8" w:tooltip="Выставить оценки" w:history="1">
              <w:r w:rsidR="00252730" w:rsidRPr="000B2AD0">
                <w:rPr>
                  <w:sz w:val="24"/>
                  <w:szCs w:val="24"/>
                  <w:lang w:eastAsia="ru-RU"/>
                </w:rPr>
                <w:t>1</w:t>
              </w:r>
              <w:r w:rsidR="00252730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Гармонические колебания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89" w:tooltip="Выставить оценки" w:history="1">
              <w:r w:rsidR="002F234E" w:rsidRPr="000B2AD0">
                <w:rPr>
                  <w:sz w:val="24"/>
                  <w:szCs w:val="24"/>
                  <w:lang w:eastAsia="ru-RU"/>
                </w:rPr>
                <w:t>13.10</w:t>
              </w:r>
            </w:hyperlink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14.10</w:t>
            </w:r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Превращение энергии при гармонических колебаниях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17.10</w:t>
            </w:r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на механические колебания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20.10</w:t>
            </w:r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Вынужденные колебания. Резонанс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24.10</w:t>
            </w:r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Электромагнитные колебания (7</w:t>
            </w:r>
            <w:r w:rsidR="002F234E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Электромагнитные колебания. Колебательный контур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90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27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.10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Период свободных электрических колебаний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52730">
            <w:pPr>
              <w:rPr>
                <w:sz w:val="24"/>
                <w:szCs w:val="24"/>
                <w:lang w:val="ru-RU" w:eastAsia="ru-RU"/>
              </w:rPr>
            </w:pPr>
            <w:hyperlink r:id="rId91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07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52730" w:rsidRPr="000B2AD0">
              <w:rPr>
                <w:sz w:val="24"/>
                <w:szCs w:val="24"/>
                <w:lang w:val="ru-RU"/>
              </w:rPr>
              <w:t>1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на свободные ЭМК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52730">
            <w:pPr>
              <w:rPr>
                <w:sz w:val="24"/>
                <w:szCs w:val="24"/>
                <w:lang w:val="ru-RU" w:eastAsia="ru-RU"/>
              </w:rPr>
            </w:pPr>
            <w:hyperlink r:id="rId92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10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52730" w:rsidRPr="000B2AD0">
              <w:rPr>
                <w:sz w:val="24"/>
                <w:szCs w:val="24"/>
                <w:lang w:val="ru-RU"/>
              </w:rPr>
              <w:t>1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Переменный ток.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52730">
            <w:pPr>
              <w:rPr>
                <w:sz w:val="24"/>
                <w:szCs w:val="24"/>
                <w:lang w:eastAsia="ru-RU"/>
              </w:rPr>
            </w:pPr>
            <w:hyperlink r:id="rId93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14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  <w:r w:rsidR="00252730" w:rsidRPr="000B2AD0">
                <w:rPr>
                  <w:sz w:val="24"/>
                  <w:szCs w:val="24"/>
                  <w:lang w:val="ru-RU" w:eastAsia="ru-RU"/>
                </w:rPr>
                <w:t>1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A030E6">
            <w:pPr>
              <w:widowControl/>
              <w:tabs>
                <w:tab w:val="left" w:pos="2505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на уравнения для переменного тока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94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17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0E6" w:rsidRPr="000B2AD0" w:rsidRDefault="00A030E6" w:rsidP="00A030E6">
            <w:pPr>
              <w:widowControl/>
              <w:tabs>
                <w:tab w:val="left" w:pos="2505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Генератор переменного тока. Трансформаторы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21.11</w:t>
            </w:r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0E6" w:rsidRPr="000B2AD0" w:rsidRDefault="00A030E6" w:rsidP="00A030E6">
            <w:pPr>
              <w:widowControl/>
              <w:tabs>
                <w:tab w:val="left" w:pos="2505"/>
              </w:tabs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Эффективное использование электроэнергии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24.11</w:t>
            </w:r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Механические волны (3</w:t>
            </w:r>
            <w:r w:rsidR="002F234E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Волновые явления. Длина волны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95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28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.11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Звуковые волны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52730">
            <w:pPr>
              <w:rPr>
                <w:sz w:val="24"/>
                <w:szCs w:val="24"/>
                <w:lang w:val="ru-RU" w:eastAsia="ru-RU"/>
              </w:rPr>
            </w:pPr>
            <w:hyperlink r:id="rId96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01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52730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A030E6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A030E6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30E6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Тестирование « Механические волны»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0E6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05.12</w:t>
            </w:r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Электромагнитные волны (</w:t>
            </w:r>
            <w:r w:rsidR="00A44C0D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Электромагнитная волна. Свойства ЭМВ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52730">
            <w:pPr>
              <w:rPr>
                <w:sz w:val="24"/>
                <w:szCs w:val="24"/>
                <w:lang w:val="ru-RU" w:eastAsia="ru-RU"/>
              </w:rPr>
            </w:pPr>
            <w:hyperlink r:id="rId97" w:tooltip="Выставить оценки" w:history="1">
              <w:r w:rsidR="00252730" w:rsidRPr="000B2AD0">
                <w:rPr>
                  <w:sz w:val="24"/>
                  <w:szCs w:val="24"/>
                  <w:lang w:val="ru-RU"/>
                </w:rPr>
                <w:t>08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52730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Опыты Герца. Радио Попова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98" w:tooltip="Выставить оценки" w:history="1">
              <w:r w:rsidR="00252730" w:rsidRPr="000B2AD0">
                <w:rPr>
                  <w:sz w:val="24"/>
                  <w:szCs w:val="24"/>
                  <w:lang w:val="ru-RU"/>
                </w:rPr>
                <w:t>12</w:t>
              </w:r>
              <w:r w:rsidR="00252730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52730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030E6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Принципы радиосвязи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252730" w:rsidP="00252730">
            <w:pPr>
              <w:rPr>
                <w:sz w:val="24"/>
                <w:szCs w:val="24"/>
                <w:lang w:val="ru-RU" w:eastAsia="ru-RU"/>
              </w:rPr>
            </w:pPr>
            <w:r w:rsidRPr="000B2AD0">
              <w:rPr>
                <w:sz w:val="24"/>
                <w:szCs w:val="24"/>
                <w:lang w:val="ru-RU" w:eastAsia="ru-RU"/>
              </w:rPr>
              <w:t>15.12</w:t>
            </w:r>
          </w:p>
        </w:tc>
      </w:tr>
      <w:tr w:rsidR="00A44C0D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C0D" w:rsidRPr="000B2AD0" w:rsidRDefault="00A44C0D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C0D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по теме «Колебания и волны»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19.12</w:t>
            </w:r>
          </w:p>
        </w:tc>
      </w:tr>
      <w:tr w:rsidR="00A44C0D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C0D" w:rsidRPr="000B2AD0" w:rsidRDefault="00A44C0D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C0D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Контрольная работа по теме «Колебания и волны»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252730" w:rsidP="002F234E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22.12</w:t>
            </w:r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ОПТИКА (15 ч)</w:t>
            </w:r>
          </w:p>
        </w:tc>
      </w:tr>
      <w:tr w:rsidR="002F234E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52730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Световые волны (15</w:t>
            </w:r>
            <w:r w:rsidR="002F234E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Законы геометрической оптики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52730">
            <w:pPr>
              <w:rPr>
                <w:sz w:val="24"/>
                <w:szCs w:val="24"/>
                <w:lang w:val="ru-RU" w:eastAsia="ru-RU"/>
              </w:rPr>
            </w:pPr>
            <w:hyperlink r:id="rId99" w:tooltip="Выставить оценки" w:history="1">
              <w:r w:rsidR="00252730" w:rsidRPr="000B2AD0">
                <w:rPr>
                  <w:sz w:val="24"/>
                  <w:szCs w:val="24"/>
                  <w:lang w:eastAsia="ru-RU"/>
                </w:rPr>
                <w:t>2</w:t>
              </w:r>
              <w:r w:rsidR="00252730" w:rsidRPr="000B2AD0">
                <w:rPr>
                  <w:sz w:val="24"/>
                  <w:szCs w:val="24"/>
                  <w:lang w:val="ru-RU" w:eastAsia="ru-RU"/>
                </w:rPr>
                <w:t>3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</w:t>
              </w:r>
            </w:hyperlink>
            <w:r w:rsidR="00252730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2F234E" w:rsidRPr="000B2AD0" w:rsidTr="000B2AD0">
        <w:trPr>
          <w:trHeight w:val="256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Лабораторная работа № 4«Экспериментальное измерение показателя преломления стекла»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F234E">
            <w:pPr>
              <w:rPr>
                <w:sz w:val="24"/>
                <w:szCs w:val="24"/>
                <w:lang w:eastAsia="ru-RU"/>
              </w:rPr>
            </w:pPr>
            <w:hyperlink r:id="rId100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26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.12</w:t>
              </w:r>
            </w:hyperlink>
          </w:p>
        </w:tc>
      </w:tr>
      <w:tr w:rsidR="002F234E" w:rsidRPr="000B2AD0" w:rsidTr="000B2AD0">
        <w:trPr>
          <w:trHeight w:val="259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252730">
            <w:pPr>
              <w:rPr>
                <w:sz w:val="24"/>
                <w:szCs w:val="24"/>
                <w:lang w:eastAsia="ru-RU"/>
              </w:rPr>
            </w:pPr>
            <w:hyperlink r:id="rId101" w:tooltip="Выставить оценки" w:history="1">
              <w:r w:rsidR="00252730" w:rsidRPr="000B2AD0">
                <w:rPr>
                  <w:sz w:val="24"/>
                  <w:szCs w:val="24"/>
                  <w:lang w:val="ru-RU" w:eastAsia="ru-RU"/>
                </w:rPr>
                <w:t>12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</w:t>
              </w:r>
              <w:r w:rsidR="00252730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2F234E" w:rsidRPr="000B2AD0" w:rsidTr="000B2AD0">
        <w:trPr>
          <w:trHeight w:val="378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Полное отражение света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752D1D">
            <w:pPr>
              <w:rPr>
                <w:sz w:val="24"/>
                <w:szCs w:val="24"/>
                <w:lang w:eastAsia="ru-RU"/>
              </w:rPr>
            </w:pPr>
            <w:hyperlink r:id="rId102" w:tooltip="Выставить оценки" w:history="1">
              <w:r w:rsidR="00752D1D" w:rsidRPr="000B2AD0">
                <w:rPr>
                  <w:sz w:val="24"/>
                  <w:szCs w:val="24"/>
                  <w:lang w:val="ru-RU" w:eastAsia="ru-RU"/>
                </w:rPr>
                <w:t>16</w:t>
              </w:r>
              <w:r w:rsidR="00752D1D" w:rsidRPr="000B2AD0">
                <w:rPr>
                  <w:sz w:val="24"/>
                  <w:szCs w:val="24"/>
                  <w:lang w:eastAsia="ru-RU"/>
                </w:rPr>
                <w:t>.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752D1D" w:rsidRPr="000B2AD0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Тонкая линза. Построение в тонкой линзе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752D1D">
            <w:pPr>
              <w:rPr>
                <w:sz w:val="24"/>
                <w:szCs w:val="24"/>
                <w:lang w:eastAsia="ru-RU"/>
              </w:rPr>
            </w:pPr>
            <w:hyperlink r:id="rId103" w:tooltip="Выставить оценки" w:history="1">
              <w:r w:rsidR="00752D1D" w:rsidRPr="000B2AD0">
                <w:rPr>
                  <w:sz w:val="24"/>
                  <w:szCs w:val="24"/>
                  <w:lang w:val="ru-RU" w:eastAsia="ru-RU"/>
                </w:rPr>
                <w:t>19</w:t>
              </w:r>
              <w:r w:rsidR="00752D1D" w:rsidRPr="000B2AD0">
                <w:rPr>
                  <w:sz w:val="24"/>
                  <w:szCs w:val="24"/>
                  <w:lang w:eastAsia="ru-RU"/>
                </w:rPr>
                <w:t>.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752D1D" w:rsidRPr="000B2AD0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Формула тонкой линзы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752D1D" w:rsidP="002F234E">
            <w:pPr>
              <w:rPr>
                <w:sz w:val="24"/>
                <w:szCs w:val="24"/>
                <w:lang w:eastAsia="ru-RU"/>
              </w:rPr>
            </w:pPr>
            <w:r w:rsidRPr="000B2AD0">
              <w:rPr>
                <w:sz w:val="24"/>
                <w:szCs w:val="24"/>
                <w:lang w:val="ru-RU"/>
              </w:rPr>
              <w:t>23</w:t>
            </w:r>
            <w:hyperlink r:id="rId104" w:tooltip="Выставить оценки" w:history="1">
              <w:hyperlink r:id="rId105" w:tooltip="Выставить оценки" w:history="1">
                <w:r w:rsidRPr="000B2AD0">
                  <w:rPr>
                    <w:sz w:val="24"/>
                    <w:szCs w:val="24"/>
                    <w:lang w:eastAsia="ru-RU"/>
                  </w:rPr>
                  <w:t>.</w:t>
                </w:r>
                <w:r w:rsidRPr="000B2AD0">
                  <w:rPr>
                    <w:sz w:val="24"/>
                    <w:szCs w:val="24"/>
                    <w:lang w:val="ru-RU" w:eastAsia="ru-RU"/>
                  </w:rPr>
                  <w:t>0</w:t>
                </w:r>
                <w:r w:rsidRPr="000B2AD0">
                  <w:rPr>
                    <w:sz w:val="24"/>
                    <w:szCs w:val="24"/>
                    <w:lang w:eastAsia="ru-RU"/>
                  </w:rPr>
                  <w:t>1</w:t>
                </w:r>
              </w:hyperlink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по теме " Оптика"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06" w:tooltip="Выставить оценки" w:history="1">
              <w:r w:rsidR="00752D1D" w:rsidRPr="000B2AD0">
                <w:rPr>
                  <w:sz w:val="24"/>
                  <w:szCs w:val="24"/>
                  <w:lang w:eastAsia="ru-RU"/>
                </w:rPr>
                <w:t>2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6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Контрольная работа по теме " Геометрическая оптика"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752D1D">
            <w:pPr>
              <w:rPr>
                <w:sz w:val="24"/>
                <w:szCs w:val="24"/>
                <w:lang w:eastAsia="ru-RU"/>
              </w:rPr>
            </w:pPr>
            <w:hyperlink r:id="rId107" w:tooltip="Выставить оценки" w:history="1">
              <w:r w:rsidR="00752D1D" w:rsidRPr="000B2AD0">
                <w:rPr>
                  <w:sz w:val="24"/>
                  <w:szCs w:val="24"/>
                  <w:lang w:val="ru-RU" w:eastAsia="ru-RU"/>
                </w:rPr>
                <w:t>30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2F234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2F234E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234E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Дисперсия света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234E" w:rsidRPr="000B2AD0" w:rsidRDefault="008F6071" w:rsidP="00752D1D">
            <w:pPr>
              <w:rPr>
                <w:sz w:val="24"/>
                <w:szCs w:val="24"/>
                <w:lang w:eastAsia="ru-RU"/>
              </w:rPr>
            </w:pPr>
            <w:hyperlink r:id="rId108" w:tooltip="Выставить оценки" w:history="1">
              <w:r w:rsidR="00752D1D" w:rsidRPr="000B2AD0">
                <w:rPr>
                  <w:sz w:val="24"/>
                  <w:szCs w:val="24"/>
                  <w:lang w:val="ru-RU" w:eastAsia="ru-RU"/>
                </w:rPr>
                <w:t>02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.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2F234E" w:rsidRPr="000B2AD0">
                <w:rPr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Интерференция волн.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09" w:tooltip="Выставить оценки" w:history="1">
              <w:r w:rsidR="00AC28B0" w:rsidRPr="000B2AD0">
                <w:rPr>
                  <w:sz w:val="24"/>
                  <w:szCs w:val="24"/>
                  <w:lang w:eastAsia="ru-RU"/>
                </w:rPr>
                <w:t>0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6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752D1D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Интерференция света.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10" w:tooltip="Выставить оценки" w:history="1">
              <w:r w:rsidR="00752D1D" w:rsidRPr="000B2AD0">
                <w:rPr>
                  <w:sz w:val="24"/>
                  <w:szCs w:val="24"/>
                  <w:lang w:val="ru-RU"/>
                </w:rPr>
                <w:t>09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752D1D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на интерференцию света.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11" w:tooltip="Выставить оценки" w:history="1">
              <w:r w:rsidR="00752D1D" w:rsidRPr="000B2AD0">
                <w:rPr>
                  <w:sz w:val="24"/>
                  <w:szCs w:val="24"/>
                  <w:lang w:eastAsia="ru-RU"/>
                </w:rPr>
                <w:t>1</w:t>
              </w:r>
              <w:r w:rsidR="00752D1D" w:rsidRPr="000B2AD0">
                <w:rPr>
                  <w:sz w:val="24"/>
                  <w:szCs w:val="24"/>
                  <w:lang w:val="ru-RU" w:eastAsia="ru-RU"/>
                </w:rPr>
                <w:t>0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752D1D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A44C0D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C0D" w:rsidRPr="000B2AD0" w:rsidRDefault="00A44C0D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Дифракция волн. Дифракция света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752D1D" w:rsidP="00C626EB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13.02</w:t>
            </w:r>
          </w:p>
        </w:tc>
      </w:tr>
      <w:tr w:rsidR="00A44C0D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C0D" w:rsidRPr="000B2AD0" w:rsidRDefault="00A44C0D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Дифракционная решетка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752D1D" w:rsidP="00C626EB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16.02</w:t>
            </w:r>
          </w:p>
        </w:tc>
      </w:tr>
      <w:tr w:rsidR="00A44C0D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C0D" w:rsidRPr="000B2AD0" w:rsidRDefault="00A44C0D" w:rsidP="00A44C0D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на дифракционную решетку.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C0D" w:rsidRPr="000B2AD0" w:rsidRDefault="00752D1D" w:rsidP="00C626EB">
            <w:pPr>
              <w:rPr>
                <w:sz w:val="24"/>
                <w:szCs w:val="24"/>
                <w:lang w:val="ru-RU"/>
              </w:rPr>
            </w:pPr>
            <w:r w:rsidRPr="000B2AD0">
              <w:rPr>
                <w:sz w:val="24"/>
                <w:szCs w:val="24"/>
                <w:lang w:val="ru-RU"/>
              </w:rPr>
              <w:t>20.02</w:t>
            </w:r>
          </w:p>
        </w:tc>
      </w:tr>
      <w:tr w:rsidR="00AC28B0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252730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Излучение и спектры (4</w:t>
            </w:r>
            <w:r w:rsidR="00AC28B0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F70D83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A44C0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Шкала ЭМВ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12" w:tooltip="Выставить оценки" w:history="1">
              <w:r w:rsidR="00752D1D" w:rsidRPr="000B2AD0">
                <w:rPr>
                  <w:sz w:val="24"/>
                  <w:szCs w:val="24"/>
                  <w:lang w:val="ru-RU" w:eastAsia="ru-RU"/>
                </w:rPr>
                <w:t>27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752D1D" w:rsidRPr="000B2AD0">
              <w:rPr>
                <w:sz w:val="24"/>
                <w:szCs w:val="24"/>
                <w:lang w:val="ru-RU"/>
              </w:rPr>
              <w:t>2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F70D83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F70D83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Спектры и спектральный анализ.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752D1D" w:rsidP="00752D1D">
            <w:pPr>
              <w:rPr>
                <w:sz w:val="24"/>
                <w:szCs w:val="24"/>
                <w:lang w:val="ru-RU" w:eastAsia="ru-RU"/>
              </w:rPr>
            </w:pPr>
            <w:r w:rsidRPr="000B2AD0">
              <w:rPr>
                <w:sz w:val="24"/>
                <w:szCs w:val="24"/>
                <w:lang w:val="ru-RU"/>
              </w:rPr>
              <w:t>0</w:t>
            </w:r>
            <w:hyperlink r:id="rId113" w:tooltip="Выставить оценки" w:history="1">
              <w:r w:rsidRPr="000B2AD0">
                <w:rPr>
                  <w:sz w:val="24"/>
                  <w:szCs w:val="24"/>
                  <w:lang w:eastAsia="ru-RU"/>
                </w:rPr>
                <w:t>2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Pr="000B2AD0">
              <w:rPr>
                <w:sz w:val="24"/>
                <w:szCs w:val="24"/>
                <w:lang w:val="ru-RU"/>
              </w:rPr>
              <w:t>3</w:t>
            </w:r>
          </w:p>
        </w:tc>
      </w:tr>
      <w:tr w:rsidR="00AC28B0" w:rsidRPr="000B2AD0" w:rsidTr="000B2AD0">
        <w:trPr>
          <w:trHeight w:val="1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F70D83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F70D83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Постулаты СТО. Связь массы и энергии.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752D1D">
            <w:pPr>
              <w:rPr>
                <w:sz w:val="24"/>
                <w:szCs w:val="24"/>
                <w:lang w:eastAsia="ru-RU"/>
              </w:rPr>
            </w:pPr>
            <w:hyperlink r:id="rId114" w:tooltip="Выставить оценки" w:history="1">
              <w:r w:rsidR="00752D1D" w:rsidRPr="000B2AD0">
                <w:rPr>
                  <w:sz w:val="24"/>
                  <w:szCs w:val="24"/>
                  <w:lang w:val="ru-RU" w:eastAsia="ru-RU"/>
                </w:rPr>
                <w:t>06.03</w:t>
              </w:r>
            </w:hyperlink>
          </w:p>
        </w:tc>
      </w:tr>
      <w:tr w:rsidR="00AC28B0" w:rsidRPr="000B2AD0" w:rsidTr="000B2AD0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F70D83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F70D83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Контрольная работа по теме «Волновая оптика».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752D1D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09.03</w:t>
            </w:r>
          </w:p>
        </w:tc>
      </w:tr>
      <w:tr w:rsidR="00AC28B0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E522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КВАНТОВАЯ ФИЗИКА (14 ч)</w:t>
            </w:r>
          </w:p>
        </w:tc>
      </w:tr>
      <w:tr w:rsidR="00AC28B0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Световые кванты (3 ч)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F70D83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F70D83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Фотоэффект, законы фотоэффекта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752D1D" w:rsidP="00752D1D">
            <w:pPr>
              <w:rPr>
                <w:sz w:val="24"/>
                <w:szCs w:val="24"/>
                <w:lang w:val="ru-RU" w:eastAsia="ru-RU"/>
              </w:rPr>
            </w:pPr>
            <w:r w:rsidRPr="000B2AD0">
              <w:rPr>
                <w:sz w:val="24"/>
                <w:szCs w:val="24"/>
                <w:lang w:val="ru-RU"/>
              </w:rPr>
              <w:t>1</w:t>
            </w:r>
            <w:hyperlink r:id="rId115" w:tooltip="Выставить оценки" w:history="1">
              <w:r w:rsidR="00AC28B0" w:rsidRPr="000B2AD0">
                <w:rPr>
                  <w:sz w:val="24"/>
                  <w:szCs w:val="24"/>
                  <w:lang w:eastAsia="ru-RU"/>
                </w:rPr>
                <w:t>3.0</w:t>
              </w:r>
            </w:hyperlink>
            <w:r w:rsidRPr="000B2AD0">
              <w:rPr>
                <w:sz w:val="24"/>
                <w:szCs w:val="24"/>
                <w:lang w:val="ru-RU"/>
              </w:rPr>
              <w:t>3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F70D83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F70D83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Решение задач на фотоэффект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16" w:tooltip="Выставить оценки" w:history="1">
              <w:r w:rsidR="00752D1D" w:rsidRPr="000B2AD0">
                <w:rPr>
                  <w:sz w:val="24"/>
                  <w:szCs w:val="24"/>
                  <w:lang w:val="ru-RU"/>
                </w:rPr>
                <w:t>16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752D1D" w:rsidRPr="000B2AD0">
              <w:rPr>
                <w:sz w:val="24"/>
                <w:szCs w:val="24"/>
                <w:lang w:val="ru-RU"/>
              </w:rPr>
              <w:t>3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2D3DC2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F70D83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Фотоны. Решение задач на фотоны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17" w:tooltip="Выставить оценки" w:history="1">
              <w:r w:rsidR="00752D1D" w:rsidRPr="000B2AD0">
                <w:rPr>
                  <w:sz w:val="24"/>
                  <w:szCs w:val="24"/>
                  <w:lang w:val="ru-RU"/>
                </w:rPr>
                <w:t>20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752D1D" w:rsidRPr="000B2AD0">
              <w:rPr>
                <w:sz w:val="24"/>
                <w:szCs w:val="24"/>
                <w:lang w:val="ru-RU"/>
              </w:rPr>
              <w:t>3</w:t>
            </w:r>
          </w:p>
        </w:tc>
      </w:tr>
      <w:tr w:rsidR="00AC28B0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Атомная физика (3 ч)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AC28B0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Опыты Резерфорда. Постулаты Бора. Модель атомов водорода.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18" w:tooltip="Выставить оценки" w:history="1">
              <w:r w:rsidR="00752D1D" w:rsidRPr="000B2AD0">
                <w:rPr>
                  <w:sz w:val="24"/>
                  <w:szCs w:val="24"/>
                  <w:lang w:val="ru-RU" w:eastAsia="ru-RU"/>
                </w:rPr>
                <w:t>23</w:t>
              </w:r>
              <w:r w:rsidR="00AC28B0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752D1D" w:rsidRPr="000B2AD0">
              <w:rPr>
                <w:sz w:val="24"/>
                <w:szCs w:val="24"/>
                <w:lang w:val="ru-RU"/>
              </w:rPr>
              <w:t>3</w:t>
            </w:r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F70D83" w:rsidP="00F70D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Радиоактивность. Закон радиоактивного распада.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28B0" w:rsidRPr="000B2AD0" w:rsidRDefault="008F6071" w:rsidP="00C626EB">
            <w:pPr>
              <w:rPr>
                <w:sz w:val="24"/>
                <w:szCs w:val="24"/>
                <w:lang w:eastAsia="ru-RU"/>
              </w:rPr>
            </w:pPr>
            <w:hyperlink r:id="rId119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03.04</w:t>
              </w:r>
            </w:hyperlink>
          </w:p>
        </w:tc>
      </w:tr>
      <w:tr w:rsidR="00AC28B0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Контр</w:t>
            </w:r>
            <w:proofErr w:type="gramStart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0B2AD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. № 5 по темам «Световые кванты», «Атомная физика»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8B0" w:rsidRPr="000B2AD0" w:rsidRDefault="008F6071" w:rsidP="00752D1D">
            <w:pPr>
              <w:rPr>
                <w:sz w:val="24"/>
                <w:szCs w:val="24"/>
                <w:lang w:eastAsia="ru-RU"/>
              </w:rPr>
            </w:pPr>
            <w:hyperlink r:id="rId120" w:tooltip="Выставить оценки" w:history="1">
              <w:r w:rsidR="00B951EE" w:rsidRPr="000B2AD0">
                <w:rPr>
                  <w:sz w:val="24"/>
                  <w:szCs w:val="24"/>
                  <w:lang w:eastAsia="ru-RU"/>
                </w:rPr>
                <w:t>06.04</w:t>
              </w:r>
            </w:hyperlink>
          </w:p>
        </w:tc>
      </w:tr>
      <w:tr w:rsidR="00AC28B0" w:rsidRPr="000B2AD0" w:rsidTr="000B2AD0">
        <w:trPr>
          <w:trHeight w:val="9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8B0" w:rsidRPr="000B2AD0" w:rsidRDefault="00AC28B0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Физика атомно</w:t>
            </w:r>
            <w:r w:rsidR="00252730"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го ядра. Элементарные частицы (7</w:t>
            </w: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B951E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Атомное ядро, яд силы, энергия связи.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B26C04">
            <w:pPr>
              <w:rPr>
                <w:sz w:val="24"/>
                <w:szCs w:val="24"/>
                <w:lang w:eastAsia="ru-RU"/>
              </w:rPr>
            </w:pPr>
            <w:hyperlink r:id="rId121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10.04</w:t>
              </w:r>
            </w:hyperlink>
          </w:p>
        </w:tc>
      </w:tr>
      <w:tr w:rsidR="00B951EE" w:rsidRPr="000B2AD0" w:rsidTr="000B2AD0">
        <w:trPr>
          <w:trHeight w:val="15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Ядерные реакции, цепная реакция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B26C04">
            <w:pPr>
              <w:rPr>
                <w:sz w:val="24"/>
                <w:szCs w:val="24"/>
                <w:lang w:eastAsia="ru-RU"/>
              </w:rPr>
            </w:pPr>
            <w:hyperlink r:id="rId122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13.04</w:t>
              </w:r>
            </w:hyperlink>
          </w:p>
        </w:tc>
      </w:tr>
      <w:tr w:rsidR="00B951EE" w:rsidRPr="000B2AD0" w:rsidTr="000B2AD0">
        <w:trPr>
          <w:trHeight w:val="18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Термоядерные реакции.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B26C04">
            <w:pPr>
              <w:rPr>
                <w:sz w:val="24"/>
                <w:szCs w:val="24"/>
                <w:lang w:eastAsia="ru-RU"/>
              </w:rPr>
            </w:pPr>
            <w:hyperlink r:id="rId123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17.04</w:t>
              </w:r>
            </w:hyperlink>
          </w:p>
        </w:tc>
      </w:tr>
      <w:tr w:rsidR="00B951E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Искусственная радиоактивность. Ядерные реакции. Деление ядер урана. Цепная реакция.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B26C04">
            <w:pPr>
              <w:rPr>
                <w:sz w:val="24"/>
                <w:szCs w:val="24"/>
                <w:lang w:eastAsia="ru-RU"/>
              </w:rPr>
            </w:pPr>
            <w:hyperlink r:id="rId124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20.04</w:t>
              </w:r>
            </w:hyperlink>
          </w:p>
        </w:tc>
      </w:tr>
      <w:tr w:rsidR="00B951E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Применение ядерной энергии. Изотопы. Применение изотопов. Биологическое действие излучений.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B26C04">
            <w:pPr>
              <w:rPr>
                <w:sz w:val="24"/>
                <w:szCs w:val="24"/>
                <w:lang w:eastAsia="ru-RU"/>
              </w:rPr>
            </w:pPr>
            <w:hyperlink r:id="rId125" w:tooltip="Выставить оценки" w:history="1">
              <w:r w:rsidR="00B951EE" w:rsidRPr="000B2AD0">
                <w:rPr>
                  <w:sz w:val="24"/>
                  <w:szCs w:val="24"/>
                  <w:lang w:eastAsia="ru-RU"/>
                </w:rPr>
                <w:t>2</w:t>
              </w:r>
              <w:r w:rsidR="00B951EE" w:rsidRPr="000B2AD0">
                <w:rPr>
                  <w:sz w:val="24"/>
                  <w:szCs w:val="24"/>
                  <w:lang w:val="ru-RU" w:eastAsia="ru-RU"/>
                </w:rPr>
                <w:t>4.04</w:t>
              </w:r>
            </w:hyperlink>
          </w:p>
        </w:tc>
      </w:tr>
      <w:tr w:rsidR="00B951E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Развитие физики элементарных частиц. Открытие позитрона. Античастицы. Лептоны. Адроны. Кварки.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B26C04">
            <w:pPr>
              <w:rPr>
                <w:sz w:val="24"/>
                <w:szCs w:val="24"/>
                <w:lang w:val="ru-RU" w:eastAsia="ru-RU"/>
              </w:rPr>
            </w:pPr>
            <w:hyperlink r:id="rId126" w:tooltip="Выставить оценки" w:history="1">
              <w:r w:rsidR="00B951EE" w:rsidRPr="000B2AD0">
                <w:rPr>
                  <w:sz w:val="24"/>
                  <w:szCs w:val="24"/>
                  <w:lang w:eastAsia="ru-RU"/>
                </w:rPr>
                <w:t>2</w:t>
              </w:r>
              <w:r w:rsidR="00B951EE" w:rsidRPr="000B2AD0">
                <w:rPr>
                  <w:sz w:val="24"/>
                  <w:szCs w:val="24"/>
                  <w:lang w:val="ru-RU" w:eastAsia="ru-RU"/>
                </w:rPr>
                <w:t>7</w:t>
              </w:r>
              <w:r w:rsidR="00B951EE" w:rsidRPr="000B2AD0">
                <w:rPr>
                  <w:sz w:val="24"/>
                  <w:szCs w:val="24"/>
                  <w:lang w:eastAsia="ru-RU"/>
                </w:rPr>
                <w:t>.0</w:t>
              </w:r>
            </w:hyperlink>
            <w:r w:rsidR="00B951EE" w:rsidRPr="000B2AD0">
              <w:rPr>
                <w:sz w:val="24"/>
                <w:szCs w:val="24"/>
                <w:lang w:val="ru-RU"/>
              </w:rPr>
              <w:t>4</w:t>
            </w:r>
          </w:p>
        </w:tc>
      </w:tr>
      <w:tr w:rsidR="00B951EE" w:rsidRPr="000B2AD0" w:rsidTr="000B2AD0">
        <w:trPr>
          <w:trHeight w:val="9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Тест по теме «</w:t>
            </w:r>
            <w:proofErr w:type="gramStart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Атомная</w:t>
            </w:r>
            <w:proofErr w:type="gramEnd"/>
            <w:r w:rsidRPr="000B2AD0">
              <w:rPr>
                <w:color w:val="000000"/>
                <w:sz w:val="24"/>
                <w:szCs w:val="24"/>
                <w:lang w:val="ru-RU" w:eastAsia="ru-RU"/>
              </w:rPr>
              <w:t xml:space="preserve"> физики»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EE" w:rsidRPr="000B2AD0" w:rsidRDefault="008F6071" w:rsidP="00752D1D">
            <w:pPr>
              <w:rPr>
                <w:sz w:val="24"/>
                <w:szCs w:val="24"/>
                <w:lang w:val="ru-RU" w:eastAsia="ru-RU"/>
              </w:rPr>
            </w:pPr>
            <w:hyperlink r:id="rId127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04</w:t>
              </w:r>
              <w:r w:rsidR="00B951E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  <w:tr w:rsidR="00B951EE" w:rsidRPr="000B2AD0" w:rsidTr="000B2AD0">
        <w:trPr>
          <w:trHeight w:val="300"/>
        </w:trPr>
        <w:tc>
          <w:tcPr>
            <w:tcW w:w="107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ИТОГОВОЕ ПОВТОРЕНИЕ (4 ч)</w:t>
            </w:r>
          </w:p>
        </w:tc>
      </w:tr>
      <w:tr w:rsidR="00B951EE" w:rsidRPr="000B2AD0" w:rsidTr="000B2AD0">
        <w:trPr>
          <w:trHeight w:val="30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Магнитное поле. Электромагнитная индукция.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B951EE" w:rsidP="00C626EB">
            <w:pPr>
              <w:rPr>
                <w:sz w:val="24"/>
                <w:szCs w:val="24"/>
                <w:lang w:val="ru-RU" w:eastAsia="ru-RU"/>
              </w:rPr>
            </w:pPr>
            <w:bookmarkStart w:id="3" w:name="_GoBack"/>
            <w:bookmarkEnd w:id="3"/>
            <w:r w:rsidRPr="000B2AD0">
              <w:rPr>
                <w:sz w:val="24"/>
                <w:szCs w:val="24"/>
                <w:lang w:val="ru-RU" w:eastAsia="ru-RU"/>
              </w:rPr>
              <w:t>11.05</w:t>
            </w:r>
          </w:p>
        </w:tc>
      </w:tr>
      <w:tr w:rsidR="00B951EE" w:rsidRPr="000B2AD0" w:rsidTr="000B2AD0">
        <w:trPr>
          <w:trHeight w:val="345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Механические колебания. Электромагнитные колебания. Производство, передача и использование электрической энергии.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752D1D">
            <w:pPr>
              <w:rPr>
                <w:sz w:val="24"/>
                <w:szCs w:val="24"/>
                <w:lang w:eastAsia="ru-RU"/>
              </w:rPr>
            </w:pPr>
            <w:hyperlink r:id="rId128" w:tooltip="Выставить оценки" w:history="1">
              <w:r w:rsidR="00B951EE" w:rsidRPr="000B2AD0">
                <w:rPr>
                  <w:sz w:val="24"/>
                  <w:szCs w:val="24"/>
                  <w:lang w:eastAsia="ru-RU"/>
                </w:rPr>
                <w:t>1</w:t>
              </w:r>
              <w:r w:rsidR="00B951EE" w:rsidRPr="000B2AD0">
                <w:rPr>
                  <w:sz w:val="24"/>
                  <w:szCs w:val="24"/>
                  <w:lang w:val="ru-RU" w:eastAsia="ru-RU"/>
                </w:rPr>
                <w:t>5</w:t>
              </w:r>
              <w:r w:rsidR="00B951E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  <w:tr w:rsidR="00B951EE" w:rsidRPr="000B2AD0" w:rsidTr="000B2AD0">
        <w:trPr>
          <w:trHeight w:val="240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Механические волны</w:t>
            </w:r>
            <w:proofErr w:type="gramStart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.Э</w:t>
            </w:r>
            <w:proofErr w:type="gramEnd"/>
            <w:r w:rsidRPr="000B2AD0">
              <w:rPr>
                <w:color w:val="000000"/>
                <w:sz w:val="24"/>
                <w:szCs w:val="24"/>
                <w:lang w:val="ru-RU" w:eastAsia="ru-RU"/>
              </w:rPr>
              <w:t>лектромагнитные волны. Световые волны.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C626EB">
            <w:pPr>
              <w:rPr>
                <w:sz w:val="24"/>
                <w:szCs w:val="24"/>
                <w:lang w:eastAsia="ru-RU"/>
              </w:rPr>
            </w:pPr>
            <w:hyperlink r:id="rId129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18</w:t>
              </w:r>
              <w:r w:rsidR="00B951E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  <w:tr w:rsidR="00B951EE" w:rsidRPr="000B2AD0" w:rsidTr="000B2AD0">
        <w:trPr>
          <w:trHeight w:val="195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1B258A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EE" w:rsidRPr="000B2AD0" w:rsidRDefault="00B951EE" w:rsidP="0023679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ru-RU" w:eastAsia="ru-RU"/>
              </w:rPr>
            </w:pPr>
            <w:r w:rsidRPr="000B2AD0">
              <w:rPr>
                <w:color w:val="000000"/>
                <w:sz w:val="24"/>
                <w:szCs w:val="24"/>
                <w:lang w:val="ru-RU" w:eastAsia="ru-RU"/>
              </w:rPr>
              <w:t>Световые кванты. Атомная физика. Физика атомного ядра. Элементарные частицы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1EE" w:rsidRPr="000B2AD0" w:rsidRDefault="008F6071" w:rsidP="00C626EB">
            <w:pPr>
              <w:rPr>
                <w:sz w:val="24"/>
                <w:szCs w:val="24"/>
                <w:lang w:eastAsia="ru-RU"/>
              </w:rPr>
            </w:pPr>
            <w:hyperlink r:id="rId130" w:tooltip="Выставить оценки" w:history="1">
              <w:r w:rsidR="00B951EE" w:rsidRPr="000B2AD0">
                <w:rPr>
                  <w:sz w:val="24"/>
                  <w:szCs w:val="24"/>
                  <w:lang w:val="ru-RU" w:eastAsia="ru-RU"/>
                </w:rPr>
                <w:t>19</w:t>
              </w:r>
              <w:r w:rsidR="00B951EE" w:rsidRPr="000B2AD0">
                <w:rPr>
                  <w:sz w:val="24"/>
                  <w:szCs w:val="24"/>
                  <w:lang w:eastAsia="ru-RU"/>
                </w:rPr>
                <w:t>.05</w:t>
              </w:r>
            </w:hyperlink>
          </w:p>
        </w:tc>
      </w:tr>
    </w:tbl>
    <w:p w:rsidR="00236791" w:rsidRPr="009E5884" w:rsidRDefault="00236791" w:rsidP="00A41DD0">
      <w:pPr>
        <w:rPr>
          <w:b/>
          <w:lang w:val="ru-RU"/>
        </w:rPr>
      </w:pPr>
    </w:p>
    <w:sectPr w:rsidR="00236791" w:rsidRPr="009E5884" w:rsidSect="00405C1E">
      <w:headerReference w:type="even" r:id="rId131"/>
      <w:headerReference w:type="default" r:id="rId1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AB" w:rsidRDefault="00B748AB" w:rsidP="00AF5F0A">
      <w:r>
        <w:separator/>
      </w:r>
    </w:p>
  </w:endnote>
  <w:endnote w:type="continuationSeparator" w:id="0">
    <w:p w:rsidR="00B748AB" w:rsidRDefault="00B748AB" w:rsidP="00AF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AB" w:rsidRDefault="00B748AB" w:rsidP="00AF5F0A">
      <w:r>
        <w:separator/>
      </w:r>
    </w:p>
  </w:footnote>
  <w:footnote w:type="continuationSeparator" w:id="0">
    <w:p w:rsidR="00B748AB" w:rsidRDefault="00B748AB" w:rsidP="00AF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B" w:rsidRDefault="008F6071">
    <w:pPr>
      <w:rPr>
        <w:sz w:val="2"/>
        <w:szCs w:val="2"/>
      </w:rPr>
    </w:pPr>
    <w:r w:rsidRPr="008F6071">
      <w:rPr>
        <w:noProof/>
        <w:sz w:val="22"/>
        <w:szCs w:val="22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12289" type="#_x0000_t202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B748AB" w:rsidRDefault="008F6071">
                <w:pPr>
                  <w:pStyle w:val="af0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 w:rsidRPr="008F6071">
                  <w:fldChar w:fldCharType="begin"/>
                </w:r>
                <w:r w:rsidR="00B748AB">
                  <w:instrText xml:space="preserve"> PAGE \* MERGEFORMAT </w:instrText>
                </w:r>
                <w:r w:rsidRPr="008F6071">
                  <w:fldChar w:fldCharType="separate"/>
                </w:r>
                <w:r w:rsidR="00B748AB" w:rsidRPr="00D66A83">
                  <w:rPr>
                    <w:rStyle w:val="Tahoma"/>
                    <w:noProof/>
                  </w:rPr>
                  <w:t>4</w:t>
                </w:r>
                <w:r>
                  <w:rPr>
                    <w:rStyle w:val="Tahoma"/>
                  </w:rPr>
                  <w:fldChar w:fldCharType="end"/>
                </w:r>
                <w:r w:rsidR="00B748AB">
                  <w:rPr>
                    <w:rStyle w:val="Tahoma"/>
                  </w:rPr>
                  <w:tab/>
                </w:r>
                <w:r w:rsidR="00B748AB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B" w:rsidRPr="00AA2A7C" w:rsidRDefault="00B748AB" w:rsidP="00E92B2D">
    <w:pPr>
      <w:pStyle w:val="af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69C4FB3C"/>
    <w:lvl w:ilvl="0" w:tplc="D9C85590">
      <w:start w:val="1"/>
      <w:numFmt w:val="bullet"/>
      <w:lvlText w:val="в"/>
      <w:lvlJc w:val="left"/>
    </w:lvl>
    <w:lvl w:ilvl="1" w:tplc="0F4EA3C6">
      <w:start w:val="1"/>
      <w:numFmt w:val="bullet"/>
      <w:lvlText w:val="•"/>
      <w:lvlJc w:val="left"/>
    </w:lvl>
    <w:lvl w:ilvl="2" w:tplc="81B45C1A">
      <w:numFmt w:val="decimal"/>
      <w:lvlText w:val=""/>
      <w:lvlJc w:val="left"/>
    </w:lvl>
    <w:lvl w:ilvl="3" w:tplc="BC3A7904">
      <w:numFmt w:val="decimal"/>
      <w:lvlText w:val=""/>
      <w:lvlJc w:val="left"/>
    </w:lvl>
    <w:lvl w:ilvl="4" w:tplc="1D2EBE5A">
      <w:numFmt w:val="decimal"/>
      <w:lvlText w:val=""/>
      <w:lvlJc w:val="left"/>
    </w:lvl>
    <w:lvl w:ilvl="5" w:tplc="319EDBC0">
      <w:numFmt w:val="decimal"/>
      <w:lvlText w:val=""/>
      <w:lvlJc w:val="left"/>
    </w:lvl>
    <w:lvl w:ilvl="6" w:tplc="E0F23562">
      <w:numFmt w:val="decimal"/>
      <w:lvlText w:val=""/>
      <w:lvlJc w:val="left"/>
    </w:lvl>
    <w:lvl w:ilvl="7" w:tplc="67187ED0">
      <w:numFmt w:val="decimal"/>
      <w:lvlText w:val=""/>
      <w:lvlJc w:val="left"/>
    </w:lvl>
    <w:lvl w:ilvl="8" w:tplc="80744FEC">
      <w:numFmt w:val="decimal"/>
      <w:lvlText w:val=""/>
      <w:lvlJc w:val="left"/>
    </w:lvl>
  </w:abstractNum>
  <w:abstractNum w:abstractNumId="1">
    <w:nsid w:val="00002350"/>
    <w:multiLevelType w:val="hybridMultilevel"/>
    <w:tmpl w:val="4768BD16"/>
    <w:lvl w:ilvl="0" w:tplc="0D2A56B0">
      <w:start w:val="1"/>
      <w:numFmt w:val="bullet"/>
      <w:lvlText w:val="•"/>
      <w:lvlJc w:val="left"/>
    </w:lvl>
    <w:lvl w:ilvl="1" w:tplc="2CFC0AF8">
      <w:numFmt w:val="decimal"/>
      <w:lvlText w:val=""/>
      <w:lvlJc w:val="left"/>
    </w:lvl>
    <w:lvl w:ilvl="2" w:tplc="49466A36">
      <w:numFmt w:val="decimal"/>
      <w:lvlText w:val=""/>
      <w:lvlJc w:val="left"/>
    </w:lvl>
    <w:lvl w:ilvl="3" w:tplc="3A588A1A">
      <w:numFmt w:val="decimal"/>
      <w:lvlText w:val=""/>
      <w:lvlJc w:val="left"/>
    </w:lvl>
    <w:lvl w:ilvl="4" w:tplc="698241DC">
      <w:numFmt w:val="decimal"/>
      <w:lvlText w:val=""/>
      <w:lvlJc w:val="left"/>
    </w:lvl>
    <w:lvl w:ilvl="5" w:tplc="F2C62B78">
      <w:numFmt w:val="decimal"/>
      <w:lvlText w:val=""/>
      <w:lvlJc w:val="left"/>
    </w:lvl>
    <w:lvl w:ilvl="6" w:tplc="120A539C">
      <w:numFmt w:val="decimal"/>
      <w:lvlText w:val=""/>
      <w:lvlJc w:val="left"/>
    </w:lvl>
    <w:lvl w:ilvl="7" w:tplc="05F4CC0E">
      <w:numFmt w:val="decimal"/>
      <w:lvlText w:val=""/>
      <w:lvlJc w:val="left"/>
    </w:lvl>
    <w:lvl w:ilvl="8" w:tplc="EEC49292">
      <w:numFmt w:val="decimal"/>
      <w:lvlText w:val=""/>
      <w:lvlJc w:val="left"/>
    </w:lvl>
  </w:abstractNum>
  <w:abstractNum w:abstractNumId="2">
    <w:nsid w:val="00005878"/>
    <w:multiLevelType w:val="hybridMultilevel"/>
    <w:tmpl w:val="724A12D4"/>
    <w:lvl w:ilvl="0" w:tplc="ADEE29B6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5DB8F764">
      <w:numFmt w:val="decimal"/>
      <w:lvlText w:val=""/>
      <w:lvlJc w:val="left"/>
    </w:lvl>
    <w:lvl w:ilvl="3" w:tplc="3AEE0B22">
      <w:numFmt w:val="decimal"/>
      <w:lvlText w:val=""/>
      <w:lvlJc w:val="left"/>
    </w:lvl>
    <w:lvl w:ilvl="4" w:tplc="65666EFA">
      <w:numFmt w:val="decimal"/>
      <w:lvlText w:val=""/>
      <w:lvlJc w:val="left"/>
    </w:lvl>
    <w:lvl w:ilvl="5" w:tplc="D4B4A7AE">
      <w:numFmt w:val="decimal"/>
      <w:lvlText w:val=""/>
      <w:lvlJc w:val="left"/>
    </w:lvl>
    <w:lvl w:ilvl="6" w:tplc="5A7E082A">
      <w:numFmt w:val="decimal"/>
      <w:lvlText w:val=""/>
      <w:lvlJc w:val="left"/>
    </w:lvl>
    <w:lvl w:ilvl="7" w:tplc="6CBA7262">
      <w:numFmt w:val="decimal"/>
      <w:lvlText w:val=""/>
      <w:lvlJc w:val="left"/>
    </w:lvl>
    <w:lvl w:ilvl="8" w:tplc="90C0B7CC">
      <w:numFmt w:val="decimal"/>
      <w:lvlText w:val=""/>
      <w:lvlJc w:val="left"/>
    </w:lvl>
  </w:abstractNum>
  <w:abstractNum w:abstractNumId="3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25B"/>
    <w:multiLevelType w:val="hybridMultilevel"/>
    <w:tmpl w:val="5DE46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67BC"/>
    <w:multiLevelType w:val="hybridMultilevel"/>
    <w:tmpl w:val="C336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105FF"/>
    <w:multiLevelType w:val="hybridMultilevel"/>
    <w:tmpl w:val="DB24A0E8"/>
    <w:lvl w:ilvl="0" w:tplc="C3229A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73D7"/>
    <w:multiLevelType w:val="multilevel"/>
    <w:tmpl w:val="9B0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F7DF6"/>
    <w:multiLevelType w:val="hybridMultilevel"/>
    <w:tmpl w:val="0F860E4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A02C6"/>
    <w:multiLevelType w:val="hybridMultilevel"/>
    <w:tmpl w:val="2412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E624A"/>
    <w:multiLevelType w:val="hybridMultilevel"/>
    <w:tmpl w:val="E9AE75A8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80897"/>
    <w:multiLevelType w:val="hybridMultilevel"/>
    <w:tmpl w:val="4190BBA2"/>
    <w:lvl w:ilvl="0" w:tplc="C164A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30418"/>
    <w:multiLevelType w:val="hybridMultilevel"/>
    <w:tmpl w:val="567C2F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05999"/>
    <w:multiLevelType w:val="hybridMultilevel"/>
    <w:tmpl w:val="0F4A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2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22"/>
  </w:num>
  <w:num w:numId="27">
    <w:abstractNumId w:val="18"/>
  </w:num>
  <w:num w:numId="28">
    <w:abstractNumId w:val="21"/>
  </w:num>
  <w:num w:numId="29">
    <w:abstractNumId w:val="11"/>
  </w:num>
  <w:num w:numId="30">
    <w:abstractNumId w:val="14"/>
  </w:num>
  <w:num w:numId="31">
    <w:abstractNumId w:val="6"/>
  </w:num>
  <w:num w:numId="32">
    <w:abstractNumId w:val="5"/>
  </w:num>
  <w:num w:numId="33">
    <w:abstractNumId w:val="3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EBE"/>
    <w:rsid w:val="00026507"/>
    <w:rsid w:val="00041D8F"/>
    <w:rsid w:val="00043BA1"/>
    <w:rsid w:val="0006197B"/>
    <w:rsid w:val="000A2079"/>
    <w:rsid w:val="000B2AD0"/>
    <w:rsid w:val="000E0DA1"/>
    <w:rsid w:val="000E1DD4"/>
    <w:rsid w:val="0011761B"/>
    <w:rsid w:val="001356DE"/>
    <w:rsid w:val="00172E27"/>
    <w:rsid w:val="00173266"/>
    <w:rsid w:val="00174A61"/>
    <w:rsid w:val="001B258A"/>
    <w:rsid w:val="001B5513"/>
    <w:rsid w:val="001C092C"/>
    <w:rsid w:val="001E4DC2"/>
    <w:rsid w:val="001F3EFA"/>
    <w:rsid w:val="00210C88"/>
    <w:rsid w:val="00236791"/>
    <w:rsid w:val="002505CC"/>
    <w:rsid w:val="00252730"/>
    <w:rsid w:val="00264C24"/>
    <w:rsid w:val="00265C16"/>
    <w:rsid w:val="0029291D"/>
    <w:rsid w:val="002A3484"/>
    <w:rsid w:val="002A5817"/>
    <w:rsid w:val="002B4D1B"/>
    <w:rsid w:val="002D1738"/>
    <w:rsid w:val="002D3DC2"/>
    <w:rsid w:val="002F234E"/>
    <w:rsid w:val="002F4444"/>
    <w:rsid w:val="003050B1"/>
    <w:rsid w:val="00342CED"/>
    <w:rsid w:val="00347A71"/>
    <w:rsid w:val="003851C1"/>
    <w:rsid w:val="00390A43"/>
    <w:rsid w:val="003A6384"/>
    <w:rsid w:val="003C1273"/>
    <w:rsid w:val="003C5198"/>
    <w:rsid w:val="003C7F9E"/>
    <w:rsid w:val="003D5E4E"/>
    <w:rsid w:val="003E1776"/>
    <w:rsid w:val="003E2BD2"/>
    <w:rsid w:val="00405B6E"/>
    <w:rsid w:val="00405C1E"/>
    <w:rsid w:val="00410AB8"/>
    <w:rsid w:val="00415A6E"/>
    <w:rsid w:val="004444E8"/>
    <w:rsid w:val="00453449"/>
    <w:rsid w:val="00472F18"/>
    <w:rsid w:val="004A3194"/>
    <w:rsid w:val="004E028F"/>
    <w:rsid w:val="004E3D2C"/>
    <w:rsid w:val="004F6102"/>
    <w:rsid w:val="005014B5"/>
    <w:rsid w:val="00545FB4"/>
    <w:rsid w:val="005474B7"/>
    <w:rsid w:val="00550B46"/>
    <w:rsid w:val="00557F7A"/>
    <w:rsid w:val="0056559C"/>
    <w:rsid w:val="00593289"/>
    <w:rsid w:val="005D11C3"/>
    <w:rsid w:val="005E4E7C"/>
    <w:rsid w:val="00621132"/>
    <w:rsid w:val="006455A5"/>
    <w:rsid w:val="00676720"/>
    <w:rsid w:val="00684CAC"/>
    <w:rsid w:val="006B2EBE"/>
    <w:rsid w:val="006C0E29"/>
    <w:rsid w:val="006F0495"/>
    <w:rsid w:val="00721372"/>
    <w:rsid w:val="00752D1D"/>
    <w:rsid w:val="007755A8"/>
    <w:rsid w:val="00780F43"/>
    <w:rsid w:val="007A4B76"/>
    <w:rsid w:val="007E77AA"/>
    <w:rsid w:val="007F24B7"/>
    <w:rsid w:val="008117E3"/>
    <w:rsid w:val="00825C4F"/>
    <w:rsid w:val="008533E2"/>
    <w:rsid w:val="008845B2"/>
    <w:rsid w:val="008A2BAA"/>
    <w:rsid w:val="008B1A37"/>
    <w:rsid w:val="008B74C8"/>
    <w:rsid w:val="008F0A2A"/>
    <w:rsid w:val="008F1D0F"/>
    <w:rsid w:val="008F6071"/>
    <w:rsid w:val="00900F9A"/>
    <w:rsid w:val="00902F4A"/>
    <w:rsid w:val="00910976"/>
    <w:rsid w:val="00940D25"/>
    <w:rsid w:val="00995705"/>
    <w:rsid w:val="009A5732"/>
    <w:rsid w:val="009A7989"/>
    <w:rsid w:val="009C2007"/>
    <w:rsid w:val="009D7C3B"/>
    <w:rsid w:val="009E5884"/>
    <w:rsid w:val="009E6E9D"/>
    <w:rsid w:val="00A029AC"/>
    <w:rsid w:val="00A030E6"/>
    <w:rsid w:val="00A0690A"/>
    <w:rsid w:val="00A26458"/>
    <w:rsid w:val="00A41DD0"/>
    <w:rsid w:val="00A44C0D"/>
    <w:rsid w:val="00A515EF"/>
    <w:rsid w:val="00A86724"/>
    <w:rsid w:val="00AA0E7E"/>
    <w:rsid w:val="00AA128F"/>
    <w:rsid w:val="00AC28B0"/>
    <w:rsid w:val="00AC690E"/>
    <w:rsid w:val="00AD0649"/>
    <w:rsid w:val="00AD24C0"/>
    <w:rsid w:val="00AE1EE3"/>
    <w:rsid w:val="00AF5F0A"/>
    <w:rsid w:val="00B13E85"/>
    <w:rsid w:val="00B26720"/>
    <w:rsid w:val="00B301E6"/>
    <w:rsid w:val="00B5736B"/>
    <w:rsid w:val="00B66975"/>
    <w:rsid w:val="00B748AB"/>
    <w:rsid w:val="00B82862"/>
    <w:rsid w:val="00B85E1D"/>
    <w:rsid w:val="00B951EE"/>
    <w:rsid w:val="00BA24B6"/>
    <w:rsid w:val="00BA4C07"/>
    <w:rsid w:val="00BB61AD"/>
    <w:rsid w:val="00BF146C"/>
    <w:rsid w:val="00C01417"/>
    <w:rsid w:val="00C10DF7"/>
    <w:rsid w:val="00C47FE0"/>
    <w:rsid w:val="00C520A6"/>
    <w:rsid w:val="00C626EB"/>
    <w:rsid w:val="00C64BDD"/>
    <w:rsid w:val="00C71E11"/>
    <w:rsid w:val="00C73E9C"/>
    <w:rsid w:val="00C90E9B"/>
    <w:rsid w:val="00CB363A"/>
    <w:rsid w:val="00D1727C"/>
    <w:rsid w:val="00D46EE7"/>
    <w:rsid w:val="00D55148"/>
    <w:rsid w:val="00D66A83"/>
    <w:rsid w:val="00D7134D"/>
    <w:rsid w:val="00DB792E"/>
    <w:rsid w:val="00E05CC3"/>
    <w:rsid w:val="00E07BB3"/>
    <w:rsid w:val="00E210AF"/>
    <w:rsid w:val="00E26290"/>
    <w:rsid w:val="00E35625"/>
    <w:rsid w:val="00E5223A"/>
    <w:rsid w:val="00E573EA"/>
    <w:rsid w:val="00E67410"/>
    <w:rsid w:val="00E84E61"/>
    <w:rsid w:val="00E92B2D"/>
    <w:rsid w:val="00EC047A"/>
    <w:rsid w:val="00EE399F"/>
    <w:rsid w:val="00F13C99"/>
    <w:rsid w:val="00F1415D"/>
    <w:rsid w:val="00F3146A"/>
    <w:rsid w:val="00F40A86"/>
    <w:rsid w:val="00F40A99"/>
    <w:rsid w:val="00F51E98"/>
    <w:rsid w:val="00F52C9E"/>
    <w:rsid w:val="00F574DD"/>
    <w:rsid w:val="00F61303"/>
    <w:rsid w:val="00F628F1"/>
    <w:rsid w:val="00F70D83"/>
    <w:rsid w:val="00F8301A"/>
    <w:rsid w:val="00F96822"/>
    <w:rsid w:val="00F976F7"/>
    <w:rsid w:val="00FB12DE"/>
    <w:rsid w:val="00FB2162"/>
    <w:rsid w:val="00FE1470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0"/>
    <w:next w:val="a0"/>
    <w:link w:val="10"/>
    <w:uiPriority w:val="9"/>
    <w:qFormat/>
    <w:rsid w:val="006B2EB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link w:val="20"/>
    <w:qFormat/>
    <w:rsid w:val="006B2EBE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A2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2EB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6B2EBE"/>
    <w:pPr>
      <w:widowControl/>
      <w:autoSpaceDE/>
      <w:autoSpaceDN/>
      <w:adjustRightInd/>
      <w:spacing w:after="120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1"/>
    <w:link w:val="a4"/>
    <w:rsid w:val="006B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B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B2E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B2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List Paragraph"/>
    <w:basedOn w:val="a0"/>
    <w:link w:val="a7"/>
    <w:uiPriority w:val="34"/>
    <w:qFormat/>
    <w:rsid w:val="006B2EB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2E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locked/>
    <w:rsid w:val="006B2EBE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6B2EB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B2E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rsid w:val="006B2EBE"/>
    <w:pPr>
      <w:widowControl/>
      <w:autoSpaceDE/>
      <w:autoSpaceDN/>
      <w:adjustRightInd/>
    </w:pPr>
    <w:rPr>
      <w:lang w:val="ru-RU"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rsid w:val="006B2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Intense Quote"/>
    <w:basedOn w:val="a0"/>
    <w:next w:val="a0"/>
    <w:link w:val="ac"/>
    <w:uiPriority w:val="30"/>
    <w:qFormat/>
    <w:rsid w:val="006B2EBE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ru-RU" w:eastAsia="en-US"/>
    </w:rPr>
  </w:style>
  <w:style w:type="character" w:customStyle="1" w:styleId="ac">
    <w:name w:val="Выделенная цитата Знак"/>
    <w:basedOn w:val="a1"/>
    <w:link w:val="ab"/>
    <w:uiPriority w:val="30"/>
    <w:rsid w:val="006B2EBE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d">
    <w:name w:val="А_основной"/>
    <w:basedOn w:val="a0"/>
    <w:link w:val="ae"/>
    <w:uiPriority w:val="99"/>
    <w:qFormat/>
    <w:rsid w:val="006B2EBE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ae">
    <w:name w:val="А_основной Знак"/>
    <w:link w:val="ad"/>
    <w:uiPriority w:val="99"/>
    <w:rsid w:val="006B2EBE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6B2EBE"/>
  </w:style>
  <w:style w:type="character" w:customStyle="1" w:styleId="af">
    <w:name w:val="Колонтитул_"/>
    <w:basedOn w:val="a1"/>
    <w:link w:val="af0"/>
    <w:rsid w:val="006B2EBE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0">
    <w:name w:val="Колонтитул"/>
    <w:basedOn w:val="a0"/>
    <w:link w:val="af"/>
    <w:rsid w:val="006B2EBE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val="ru-RU" w:eastAsia="en-US"/>
    </w:rPr>
  </w:style>
  <w:style w:type="character" w:customStyle="1" w:styleId="Tahoma">
    <w:name w:val="Колонтитул + Tahoma"/>
    <w:basedOn w:val="af"/>
    <w:rsid w:val="006B2EB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B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nhideWhenUsed/>
    <w:rsid w:val="006B2EBE"/>
    <w:rPr>
      <w:color w:val="0000FF"/>
      <w:u w:val="single"/>
    </w:rPr>
  </w:style>
  <w:style w:type="paragraph" w:styleId="af2">
    <w:name w:val="No Spacing"/>
    <w:aliases w:val="ВОПРОС"/>
    <w:link w:val="af3"/>
    <w:uiPriority w:val="1"/>
    <w:qFormat/>
    <w:rsid w:val="006B2EB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semiHidden/>
    <w:unhideWhenUsed/>
    <w:rsid w:val="006B2EB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B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2EBE"/>
    <w:rPr>
      <w:rFonts w:ascii="Times New Roman" w:hAnsi="Times New Roman"/>
      <w:sz w:val="24"/>
      <w:u w:val="none"/>
      <w:effect w:val="none"/>
    </w:rPr>
  </w:style>
  <w:style w:type="paragraph" w:styleId="af4">
    <w:name w:val="header"/>
    <w:basedOn w:val="a0"/>
    <w:link w:val="af5"/>
    <w:uiPriority w:val="99"/>
    <w:unhideWhenUsed/>
    <w:rsid w:val="006B2EB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6B2EBE"/>
    <w:rPr>
      <w:rFonts w:eastAsiaTheme="minorEastAsia"/>
      <w:lang w:eastAsia="ru-RU"/>
    </w:rPr>
  </w:style>
  <w:style w:type="paragraph" w:styleId="af6">
    <w:name w:val="footer"/>
    <w:basedOn w:val="a0"/>
    <w:link w:val="af7"/>
    <w:uiPriority w:val="99"/>
    <w:unhideWhenUsed/>
    <w:rsid w:val="006B2EB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6B2EBE"/>
    <w:rPr>
      <w:rFonts w:eastAsiaTheme="minorEastAsia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6B2EBE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6B2EBE"/>
    <w:rPr>
      <w:rFonts w:ascii="Tahoma" w:eastAsiaTheme="minorEastAsia" w:hAnsi="Tahoma" w:cs="Tahoma"/>
      <w:sz w:val="16"/>
      <w:szCs w:val="16"/>
      <w:lang w:eastAsia="ru-RU"/>
    </w:rPr>
  </w:style>
  <w:style w:type="table" w:styleId="afa">
    <w:name w:val="Table Grid"/>
    <w:basedOn w:val="a2"/>
    <w:rsid w:val="006B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0"/>
    <w:uiPriority w:val="99"/>
    <w:rsid w:val="006B2E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letter1">
    <w:name w:val="letter1"/>
    <w:basedOn w:val="a1"/>
    <w:rsid w:val="006B2EB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c">
    <w:name w:val="Strong"/>
    <w:basedOn w:val="a1"/>
    <w:qFormat/>
    <w:rsid w:val="006B2EBE"/>
    <w:rPr>
      <w:b/>
      <w:bCs/>
    </w:rPr>
  </w:style>
  <w:style w:type="character" w:styleId="afd">
    <w:name w:val="Emphasis"/>
    <w:basedOn w:val="a1"/>
    <w:uiPriority w:val="20"/>
    <w:qFormat/>
    <w:rsid w:val="006B2EBE"/>
    <w:rPr>
      <w:i/>
      <w:iCs/>
    </w:rPr>
  </w:style>
  <w:style w:type="table" w:customStyle="1" w:styleId="11">
    <w:name w:val="Сетка таблицы1"/>
    <w:basedOn w:val="a2"/>
    <w:next w:val="afa"/>
    <w:uiPriority w:val="59"/>
    <w:rsid w:val="006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имое таблицы"/>
    <w:basedOn w:val="a0"/>
    <w:rsid w:val="006B2EBE"/>
    <w:pPr>
      <w:widowControl/>
      <w:suppressLineNumbers/>
      <w:suppressAutoHyphens/>
      <w:autoSpaceDE/>
      <w:autoSpaceDN/>
      <w:adjustRightInd/>
    </w:pPr>
    <w:rPr>
      <w:sz w:val="28"/>
      <w:lang w:val="ru-RU" w:eastAsia="ar-SA"/>
    </w:rPr>
  </w:style>
  <w:style w:type="character" w:customStyle="1" w:styleId="af3">
    <w:name w:val="Без интервала Знак"/>
    <w:aliases w:val="ВОПРОС Знак"/>
    <w:link w:val="af2"/>
    <w:uiPriority w:val="1"/>
    <w:locked/>
    <w:rsid w:val="006B2EBE"/>
    <w:rPr>
      <w:rFonts w:ascii="Calibri" w:eastAsia="Calibri" w:hAnsi="Calibri" w:cs="Times New Roman"/>
    </w:rPr>
  </w:style>
  <w:style w:type="character" w:customStyle="1" w:styleId="c0">
    <w:name w:val="c0"/>
    <w:basedOn w:val="a1"/>
    <w:rsid w:val="005D11C3"/>
  </w:style>
  <w:style w:type="paragraph" w:customStyle="1" w:styleId="c7">
    <w:name w:val="c7"/>
    <w:basedOn w:val="a0"/>
    <w:rsid w:val="005D1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9">
    <w:name w:val="c39"/>
    <w:basedOn w:val="a0"/>
    <w:rsid w:val="005D1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7">
    <w:name w:val="c27"/>
    <w:basedOn w:val="a1"/>
    <w:rsid w:val="00621132"/>
  </w:style>
  <w:style w:type="paragraph" w:customStyle="1" w:styleId="c17">
    <w:name w:val="c17"/>
    <w:basedOn w:val="a0"/>
    <w:rsid w:val="00DB7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3">
    <w:name w:val="c23"/>
    <w:basedOn w:val="a0"/>
    <w:rsid w:val="00645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3">
    <w:name w:val="c13"/>
    <w:basedOn w:val="a1"/>
    <w:rsid w:val="006455A5"/>
  </w:style>
  <w:style w:type="paragraph" w:customStyle="1" w:styleId="c3">
    <w:name w:val="c3"/>
    <w:basedOn w:val="a0"/>
    <w:rsid w:val="00645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1">
    <w:name w:val="c31"/>
    <w:basedOn w:val="a1"/>
    <w:rsid w:val="006455A5"/>
  </w:style>
  <w:style w:type="character" w:customStyle="1" w:styleId="c19">
    <w:name w:val="c19"/>
    <w:basedOn w:val="a1"/>
    <w:rsid w:val="003D5E4E"/>
  </w:style>
  <w:style w:type="paragraph" w:customStyle="1" w:styleId="c14">
    <w:name w:val="c14"/>
    <w:basedOn w:val="a0"/>
    <w:rsid w:val="003D5E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6">
    <w:name w:val="c26"/>
    <w:basedOn w:val="a1"/>
    <w:rsid w:val="00D55148"/>
  </w:style>
  <w:style w:type="character" w:customStyle="1" w:styleId="c43">
    <w:name w:val="c43"/>
    <w:basedOn w:val="a1"/>
    <w:rsid w:val="0006197B"/>
  </w:style>
  <w:style w:type="character" w:customStyle="1" w:styleId="c20">
    <w:name w:val="c20"/>
    <w:basedOn w:val="a1"/>
    <w:rsid w:val="0006197B"/>
  </w:style>
  <w:style w:type="character" w:customStyle="1" w:styleId="c1">
    <w:name w:val="c1"/>
    <w:basedOn w:val="a1"/>
    <w:rsid w:val="00026507"/>
  </w:style>
  <w:style w:type="paragraph" w:customStyle="1" w:styleId="c4">
    <w:name w:val="c4"/>
    <w:basedOn w:val="a0"/>
    <w:rsid w:val="00A515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f">
    <w:name w:val="Перечень Знак"/>
    <w:link w:val="a"/>
    <w:locked/>
    <w:rsid w:val="00B26720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f"/>
    <w:qFormat/>
    <w:rsid w:val="00B26720"/>
    <w:pPr>
      <w:widowControl/>
      <w:numPr>
        <w:numId w:val="12"/>
      </w:numPr>
      <w:suppressAutoHyphens/>
      <w:autoSpaceDE/>
      <w:autoSpaceDN/>
      <w:adjustRightInd/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u w:color="000000"/>
      <w:bdr w:val="none" w:sz="0" w:space="0" w:color="auto" w:frame="1"/>
      <w:lang w:val="ru-RU" w:eastAsia="en-US"/>
    </w:rPr>
  </w:style>
  <w:style w:type="paragraph" w:customStyle="1" w:styleId="formattext">
    <w:name w:val="formattext"/>
    <w:basedOn w:val="a0"/>
    <w:rsid w:val="00135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A20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uk-UA"/>
    </w:rPr>
  </w:style>
  <w:style w:type="paragraph" w:customStyle="1" w:styleId="12">
    <w:name w:val="Знак1"/>
    <w:basedOn w:val="a0"/>
    <w:rsid w:val="00405C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0"/>
    <w:next w:val="a0"/>
    <w:link w:val="10"/>
    <w:uiPriority w:val="9"/>
    <w:qFormat/>
    <w:rsid w:val="006B2EB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link w:val="20"/>
    <w:qFormat/>
    <w:rsid w:val="006B2EBE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A2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2EB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6B2EBE"/>
    <w:pPr>
      <w:widowControl/>
      <w:autoSpaceDE/>
      <w:autoSpaceDN/>
      <w:adjustRightInd/>
      <w:spacing w:after="120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1"/>
    <w:link w:val="a4"/>
    <w:rsid w:val="006B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B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B2E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B2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List Paragraph"/>
    <w:basedOn w:val="a0"/>
    <w:link w:val="a7"/>
    <w:uiPriority w:val="34"/>
    <w:qFormat/>
    <w:rsid w:val="006B2EB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2E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locked/>
    <w:rsid w:val="006B2EBE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6B2EB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B2E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rsid w:val="006B2EBE"/>
    <w:pPr>
      <w:widowControl/>
      <w:autoSpaceDE/>
      <w:autoSpaceDN/>
      <w:adjustRightInd/>
    </w:pPr>
    <w:rPr>
      <w:lang w:val="ru-RU"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rsid w:val="006B2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Intense Quote"/>
    <w:basedOn w:val="a0"/>
    <w:next w:val="a0"/>
    <w:link w:val="ac"/>
    <w:uiPriority w:val="30"/>
    <w:qFormat/>
    <w:rsid w:val="006B2EBE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ru-RU" w:eastAsia="en-US"/>
    </w:rPr>
  </w:style>
  <w:style w:type="character" w:customStyle="1" w:styleId="ac">
    <w:name w:val="Выделенная цитата Знак"/>
    <w:basedOn w:val="a1"/>
    <w:link w:val="ab"/>
    <w:uiPriority w:val="30"/>
    <w:rsid w:val="006B2EBE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d">
    <w:name w:val="А_основной"/>
    <w:basedOn w:val="a0"/>
    <w:link w:val="ae"/>
    <w:uiPriority w:val="99"/>
    <w:qFormat/>
    <w:rsid w:val="006B2EBE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ae">
    <w:name w:val="А_основной Знак"/>
    <w:link w:val="ad"/>
    <w:uiPriority w:val="99"/>
    <w:rsid w:val="006B2EBE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6B2EBE"/>
  </w:style>
  <w:style w:type="character" w:customStyle="1" w:styleId="af">
    <w:name w:val="Колонтитул_"/>
    <w:basedOn w:val="a1"/>
    <w:link w:val="af0"/>
    <w:rsid w:val="006B2EBE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0">
    <w:name w:val="Колонтитул"/>
    <w:basedOn w:val="a0"/>
    <w:link w:val="af"/>
    <w:rsid w:val="006B2EBE"/>
    <w:pPr>
      <w:shd w:val="clear" w:color="auto" w:fill="FFFFFF"/>
      <w:autoSpaceDE/>
      <w:autoSpaceDN/>
      <w:adjustRightInd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val="ru-RU" w:eastAsia="en-US"/>
    </w:rPr>
  </w:style>
  <w:style w:type="character" w:customStyle="1" w:styleId="Tahoma">
    <w:name w:val="Колонтитул + Tahoma"/>
    <w:basedOn w:val="af"/>
    <w:rsid w:val="006B2EB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B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nhideWhenUsed/>
    <w:rsid w:val="006B2EBE"/>
    <w:rPr>
      <w:color w:val="0000FF"/>
      <w:u w:val="single"/>
    </w:rPr>
  </w:style>
  <w:style w:type="paragraph" w:styleId="af2">
    <w:name w:val="No Spacing"/>
    <w:aliases w:val="ВОПРОС"/>
    <w:link w:val="af3"/>
    <w:uiPriority w:val="1"/>
    <w:qFormat/>
    <w:rsid w:val="006B2EB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semiHidden/>
    <w:unhideWhenUsed/>
    <w:rsid w:val="006B2EB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B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2EBE"/>
    <w:rPr>
      <w:rFonts w:ascii="Times New Roman" w:hAnsi="Times New Roman"/>
      <w:sz w:val="24"/>
      <w:u w:val="none"/>
      <w:effect w:val="none"/>
    </w:rPr>
  </w:style>
  <w:style w:type="paragraph" w:styleId="af4">
    <w:name w:val="header"/>
    <w:basedOn w:val="a0"/>
    <w:link w:val="af5"/>
    <w:uiPriority w:val="99"/>
    <w:unhideWhenUsed/>
    <w:rsid w:val="006B2EB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6B2EBE"/>
    <w:rPr>
      <w:rFonts w:eastAsiaTheme="minorEastAsia"/>
      <w:lang w:eastAsia="ru-RU"/>
    </w:rPr>
  </w:style>
  <w:style w:type="paragraph" w:styleId="af6">
    <w:name w:val="footer"/>
    <w:basedOn w:val="a0"/>
    <w:link w:val="af7"/>
    <w:uiPriority w:val="99"/>
    <w:unhideWhenUsed/>
    <w:rsid w:val="006B2EB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6B2EBE"/>
    <w:rPr>
      <w:rFonts w:eastAsiaTheme="minorEastAsia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6B2EBE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6B2EBE"/>
    <w:rPr>
      <w:rFonts w:ascii="Tahoma" w:eastAsiaTheme="minorEastAsia" w:hAnsi="Tahoma" w:cs="Tahoma"/>
      <w:sz w:val="16"/>
      <w:szCs w:val="16"/>
      <w:lang w:eastAsia="ru-RU"/>
    </w:rPr>
  </w:style>
  <w:style w:type="table" w:styleId="afa">
    <w:name w:val="Table Grid"/>
    <w:basedOn w:val="a2"/>
    <w:rsid w:val="006B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0"/>
    <w:uiPriority w:val="99"/>
    <w:rsid w:val="006B2E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letter1">
    <w:name w:val="letter1"/>
    <w:basedOn w:val="a1"/>
    <w:rsid w:val="006B2EB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c">
    <w:name w:val="Strong"/>
    <w:basedOn w:val="a1"/>
    <w:qFormat/>
    <w:rsid w:val="006B2EBE"/>
    <w:rPr>
      <w:b/>
      <w:bCs/>
    </w:rPr>
  </w:style>
  <w:style w:type="character" w:styleId="afd">
    <w:name w:val="Emphasis"/>
    <w:basedOn w:val="a1"/>
    <w:uiPriority w:val="20"/>
    <w:qFormat/>
    <w:rsid w:val="006B2EBE"/>
    <w:rPr>
      <w:i/>
      <w:iCs/>
    </w:rPr>
  </w:style>
  <w:style w:type="table" w:customStyle="1" w:styleId="11">
    <w:name w:val="Сетка таблицы1"/>
    <w:basedOn w:val="a2"/>
    <w:next w:val="afa"/>
    <w:uiPriority w:val="59"/>
    <w:rsid w:val="006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имое таблицы"/>
    <w:basedOn w:val="a0"/>
    <w:rsid w:val="006B2EBE"/>
    <w:pPr>
      <w:widowControl/>
      <w:suppressLineNumbers/>
      <w:suppressAutoHyphens/>
      <w:autoSpaceDE/>
      <w:autoSpaceDN/>
      <w:adjustRightInd/>
    </w:pPr>
    <w:rPr>
      <w:sz w:val="28"/>
      <w:lang w:val="ru-RU" w:eastAsia="ar-SA"/>
    </w:rPr>
  </w:style>
  <w:style w:type="character" w:customStyle="1" w:styleId="af3">
    <w:name w:val="Без интервала Знак"/>
    <w:aliases w:val="ВОПРОС Знак"/>
    <w:link w:val="af2"/>
    <w:uiPriority w:val="1"/>
    <w:locked/>
    <w:rsid w:val="006B2EBE"/>
    <w:rPr>
      <w:rFonts w:ascii="Calibri" w:eastAsia="Calibri" w:hAnsi="Calibri" w:cs="Times New Roman"/>
    </w:rPr>
  </w:style>
  <w:style w:type="character" w:customStyle="1" w:styleId="c0">
    <w:name w:val="c0"/>
    <w:basedOn w:val="a1"/>
    <w:rsid w:val="005D11C3"/>
  </w:style>
  <w:style w:type="paragraph" w:customStyle="1" w:styleId="c7">
    <w:name w:val="c7"/>
    <w:basedOn w:val="a0"/>
    <w:rsid w:val="005D1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9">
    <w:name w:val="c39"/>
    <w:basedOn w:val="a0"/>
    <w:rsid w:val="005D1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7">
    <w:name w:val="c27"/>
    <w:basedOn w:val="a1"/>
    <w:rsid w:val="00621132"/>
  </w:style>
  <w:style w:type="paragraph" w:customStyle="1" w:styleId="c17">
    <w:name w:val="c17"/>
    <w:basedOn w:val="a0"/>
    <w:rsid w:val="00DB7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3">
    <w:name w:val="c23"/>
    <w:basedOn w:val="a0"/>
    <w:rsid w:val="00645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3">
    <w:name w:val="c13"/>
    <w:basedOn w:val="a1"/>
    <w:rsid w:val="006455A5"/>
  </w:style>
  <w:style w:type="paragraph" w:customStyle="1" w:styleId="c3">
    <w:name w:val="c3"/>
    <w:basedOn w:val="a0"/>
    <w:rsid w:val="00645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1">
    <w:name w:val="c31"/>
    <w:basedOn w:val="a1"/>
    <w:rsid w:val="006455A5"/>
  </w:style>
  <w:style w:type="character" w:customStyle="1" w:styleId="c19">
    <w:name w:val="c19"/>
    <w:basedOn w:val="a1"/>
    <w:rsid w:val="003D5E4E"/>
  </w:style>
  <w:style w:type="paragraph" w:customStyle="1" w:styleId="c14">
    <w:name w:val="c14"/>
    <w:basedOn w:val="a0"/>
    <w:rsid w:val="003D5E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6">
    <w:name w:val="c26"/>
    <w:basedOn w:val="a1"/>
    <w:rsid w:val="00D55148"/>
  </w:style>
  <w:style w:type="character" w:customStyle="1" w:styleId="c43">
    <w:name w:val="c43"/>
    <w:basedOn w:val="a1"/>
    <w:rsid w:val="0006197B"/>
  </w:style>
  <w:style w:type="character" w:customStyle="1" w:styleId="c20">
    <w:name w:val="c20"/>
    <w:basedOn w:val="a1"/>
    <w:rsid w:val="0006197B"/>
  </w:style>
  <w:style w:type="character" w:customStyle="1" w:styleId="c1">
    <w:name w:val="c1"/>
    <w:basedOn w:val="a1"/>
    <w:rsid w:val="00026507"/>
  </w:style>
  <w:style w:type="paragraph" w:customStyle="1" w:styleId="c4">
    <w:name w:val="c4"/>
    <w:basedOn w:val="a0"/>
    <w:rsid w:val="00A515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f">
    <w:name w:val="Перечень Знак"/>
    <w:link w:val="a"/>
    <w:locked/>
    <w:rsid w:val="00B26720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f"/>
    <w:qFormat/>
    <w:rsid w:val="00B26720"/>
    <w:pPr>
      <w:widowControl/>
      <w:numPr>
        <w:numId w:val="12"/>
      </w:numPr>
      <w:suppressAutoHyphens/>
      <w:autoSpaceDE/>
      <w:autoSpaceDN/>
      <w:adjustRightInd/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u w:color="000000"/>
      <w:bdr w:val="none" w:sz="0" w:space="0" w:color="auto" w:frame="1"/>
      <w:lang w:val="ru-RU" w:eastAsia="en-US"/>
    </w:rPr>
  </w:style>
  <w:style w:type="paragraph" w:customStyle="1" w:styleId="formattext">
    <w:name w:val="formattext"/>
    <w:basedOn w:val="a0"/>
    <w:rsid w:val="00135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A20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uk-UA"/>
    </w:rPr>
  </w:style>
  <w:style w:type="paragraph" w:customStyle="1" w:styleId="12">
    <w:name w:val="Знак1"/>
    <w:basedOn w:val="a0"/>
    <w:rsid w:val="00405C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fontTable" Target="fontTable.xm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34" Type="http://schemas.openxmlformats.org/officeDocument/2006/relationships/theme" Target="theme/theme1.xml"/><Relationship Id="rId147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eader" Target="header1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B2B4-4396-4739-9DCA-48193304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9495</Words>
  <Characters>54125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Belorusovi</dc:creator>
  <cp:lastModifiedBy>777</cp:lastModifiedBy>
  <cp:revision>3</cp:revision>
  <cp:lastPrinted>2021-11-07T15:33:00Z</cp:lastPrinted>
  <dcterms:created xsi:type="dcterms:W3CDTF">2022-09-26T10:47:00Z</dcterms:created>
  <dcterms:modified xsi:type="dcterms:W3CDTF">2022-10-28T02:38:00Z</dcterms:modified>
</cp:coreProperties>
</file>